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w:rsidR="1630F4B9" w:rsidP="184B8F4F" w:rsidRDefault="1630F4B9" w14:paraId="7BC29099" w14:textId="146F3823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  <w:lang w:eastAsia="en-GB"/>
        </w:rPr>
      </w:pPr>
      <w:r w:rsidRPr="184B8F4F" w:rsidR="1630F4B9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  <w:lang w:eastAsia="en-GB"/>
        </w:rPr>
        <w:t xml:space="preserve">Under starter’s orders: </w:t>
      </w:r>
      <w:r w:rsidRPr="184B8F4F" w:rsidR="3C5D3E45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  <w:lang w:eastAsia="en-GB"/>
        </w:rPr>
        <w:t xml:space="preserve">Laying hens need the attention to feed detail of a </w:t>
      </w:r>
      <w:r w:rsidRPr="184B8F4F" w:rsidR="3C5D3E45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  <w:lang w:eastAsia="en-GB"/>
        </w:rPr>
        <w:t>racehorse</w:t>
      </w:r>
    </w:p>
    <w:p w:rsidR="184B8F4F" w:rsidP="184B8F4F" w:rsidRDefault="184B8F4F" w14:paraId="40A6DBC6" w14:textId="69CDAFE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en-GB"/>
        </w:rPr>
      </w:pPr>
    </w:p>
    <w:p w:rsidRPr="00E3319B" w:rsidR="00E3319B" w:rsidP="184B8F4F" w:rsidRDefault="00E3319B" w14:paraId="060B73DA" w14:textId="7BBD5804">
      <w:pPr>
        <w:shd w:val="clear" w:color="auto" w:fill="FFFFFF" w:themeFill="background1"/>
        <w:spacing w:before="100" w:beforeAutospacing="on" w:after="100" w:afterAutospacing="on" w:line="240" w:lineRule="auto"/>
        <w:outlineLvl w:val="1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eastAsia="en-GB"/>
        </w:rPr>
      </w:pPr>
      <w:r w:rsidRPr="184B8F4F" w:rsidR="5F3D52A8">
        <w:rPr>
          <w:rFonts w:ascii="Times New Roman" w:hAnsi="Times New Roman" w:eastAsia="Times New Roman" w:cs="Times New Roman"/>
          <w:b w:val="1"/>
          <w:bCs w:val="1"/>
          <w:color w:val="auto"/>
          <w:kern w:val="0"/>
          <w:sz w:val="24"/>
          <w:szCs w:val="24"/>
          <w:lang w:eastAsia="en-GB"/>
          <w14:ligatures w14:val="none"/>
        </w:rPr>
        <w:t>Robert Chapman believes in treating hens like other high</w:t>
      </w:r>
      <w:r w:rsidRPr="184B8F4F" w:rsidR="77153FDA">
        <w:rPr>
          <w:rFonts w:ascii="Times New Roman" w:hAnsi="Times New Roman" w:eastAsia="Times New Roman" w:cs="Times New Roman"/>
          <w:b w:val="1"/>
          <w:bCs w:val="1"/>
          <w:color w:val="auto"/>
          <w:kern w:val="0"/>
          <w:sz w:val="24"/>
          <w:szCs w:val="24"/>
          <w:lang w:eastAsia="en-GB"/>
          <w14:ligatures w14:val="none"/>
        </w:rPr>
        <w:t>-performance animals</w:t>
      </w:r>
      <w:r w:rsidRPr="184B8F4F" w:rsidR="0E467C7F">
        <w:rPr>
          <w:rFonts w:ascii="Times New Roman" w:hAnsi="Times New Roman" w:eastAsia="Times New Roman" w:cs="Times New Roman"/>
          <w:b w:val="1"/>
          <w:bCs w:val="1"/>
          <w:color w:val="auto"/>
          <w:kern w:val="0"/>
          <w:sz w:val="24"/>
          <w:szCs w:val="24"/>
          <w:lang w:eastAsia="en-GB"/>
          <w14:ligatures w14:val="none"/>
        </w:rPr>
        <w:t xml:space="preserve"> -</w:t>
      </w:r>
      <w:r w:rsidRPr="184B8F4F" w:rsidR="77153FDA">
        <w:rPr>
          <w:rFonts w:ascii="Times New Roman" w:hAnsi="Times New Roman" w:eastAsia="Times New Roman" w:cs="Times New Roman"/>
          <w:b w:val="1"/>
          <w:bCs w:val="1"/>
          <w:color w:val="auto"/>
          <w:kern w:val="0"/>
          <w:sz w:val="24"/>
          <w:szCs w:val="24"/>
          <w:lang w:eastAsia="en-GB"/>
          <w14:ligatures w14:val="none"/>
        </w:rPr>
        <w:t xml:space="preserve"> such as dairy cows or </w:t>
      </w:r>
      <w:r w:rsidRPr="184B8F4F" w:rsidR="3BC13A35">
        <w:rPr>
          <w:rFonts w:ascii="Times New Roman" w:hAnsi="Times New Roman" w:eastAsia="Times New Roman" w:cs="Times New Roman"/>
          <w:b w:val="1"/>
          <w:bCs w:val="1"/>
          <w:color w:val="auto"/>
          <w:kern w:val="0"/>
          <w:sz w:val="24"/>
          <w:szCs w:val="24"/>
          <w:lang w:eastAsia="en-GB"/>
          <w14:ligatures w14:val="none"/>
        </w:rPr>
        <w:t>racehorses</w:t>
      </w:r>
      <w:r w:rsidRPr="184B8F4F" w:rsidR="45425A3B">
        <w:rPr>
          <w:rFonts w:ascii="Times New Roman" w:hAnsi="Times New Roman" w:eastAsia="Times New Roman" w:cs="Times New Roman"/>
          <w:b w:val="1"/>
          <w:bCs w:val="1"/>
          <w:color w:val="auto"/>
          <w:kern w:val="0"/>
          <w:sz w:val="24"/>
          <w:szCs w:val="24"/>
          <w:lang w:eastAsia="en-GB"/>
          <w14:ligatures w14:val="none"/>
        </w:rPr>
        <w:t xml:space="preserve"> -</w:t>
      </w:r>
      <w:r w:rsidRPr="184B8F4F" w:rsidR="77153FDA">
        <w:rPr>
          <w:rFonts w:ascii="Times New Roman" w:hAnsi="Times New Roman" w:eastAsia="Times New Roman" w:cs="Times New Roman"/>
          <w:b w:val="1"/>
          <w:bCs w:val="1"/>
          <w:color w:val="auto"/>
          <w:kern w:val="0"/>
          <w:sz w:val="24"/>
          <w:szCs w:val="24"/>
          <w:lang w:eastAsia="en-GB"/>
          <w14:ligatures w14:val="none"/>
        </w:rPr>
        <w:t xml:space="preserve"> with diet at the heart of </w:t>
      </w:r>
      <w:r w:rsidRPr="184B8F4F" w:rsidR="49DBA4A0">
        <w:rPr>
          <w:rFonts w:ascii="Times New Roman" w:hAnsi="Times New Roman" w:eastAsia="Times New Roman" w:cs="Times New Roman"/>
          <w:b w:val="1"/>
          <w:bCs w:val="1"/>
          <w:color w:val="auto"/>
          <w:kern w:val="0"/>
          <w:sz w:val="24"/>
          <w:szCs w:val="24"/>
          <w:lang w:eastAsia="en-GB"/>
          <w14:ligatures w14:val="none"/>
        </w:rPr>
        <w:t xml:space="preserve">good health and </w:t>
      </w:r>
      <w:r w:rsidRPr="184B8F4F" w:rsidR="20CB3ECE">
        <w:rPr>
          <w:rFonts w:ascii="Times New Roman" w:hAnsi="Times New Roman" w:eastAsia="Times New Roman" w:cs="Times New Roman"/>
          <w:b w:val="1"/>
          <w:bCs w:val="1"/>
          <w:color w:val="auto"/>
          <w:kern w:val="0"/>
          <w:sz w:val="24"/>
          <w:szCs w:val="24"/>
          <w:lang w:eastAsia="en-GB"/>
          <w14:ligatures w14:val="none"/>
        </w:rPr>
        <w:t>results</w:t>
      </w:r>
    </w:p>
    <w:p w:rsidRPr="00E3319B" w:rsidR="00E3319B" w:rsidP="184B8F4F" w:rsidRDefault="00E3319B" w14:paraId="57AAA6F2" w14:textId="1FAA2065">
      <w:pPr>
        <w:shd w:val="clear" w:color="auto" w:fill="FFFFFF" w:themeFill="background1"/>
        <w:spacing w:before="100" w:beforeAutospacing="on" w:after="100" w:afterAutospacing="on" w:line="240" w:lineRule="auto"/>
        <w:outlineLvl w:val="1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eastAsia="en-GB"/>
        </w:rPr>
      </w:pPr>
    </w:p>
    <w:p w:rsidRPr="00E3319B" w:rsidR="00E3319B" w:rsidP="3D5CC161" w:rsidRDefault="00E3319B" w14:paraId="47A7480F" w14:textId="30B75B24">
      <w:pPr>
        <w:pStyle w:val="Normal"/>
        <w:spacing w:before="100" w:beforeAutospacing="on" w:after="160" w:afterAutospacing="on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3D5CC161" w:rsidR="50BD1C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Th</w:t>
      </w:r>
      <w:r w:rsidRPr="3D5CC161" w:rsidR="3C241E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rough their </w:t>
      </w:r>
      <w:r w:rsidRPr="3D5CC161" w:rsidR="3C241E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Farmlay</w:t>
      </w:r>
      <w:r w:rsidRPr="3D5CC161" w:rsidR="3C241E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brand, th</w:t>
      </w:r>
      <w:r w:rsidRPr="3D5CC161" w:rsidR="50BD1C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e Chapman family</w:t>
      </w:r>
      <w:r w:rsidRPr="3D5CC161" w:rsidR="5DA4D0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are</w:t>
      </w:r>
      <w:r w:rsidRPr="3D5CC161" w:rsidR="0CA05F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D5CC161" w:rsidR="5DA4D0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one of the best-known names in Scottish and UK egg production</w:t>
      </w:r>
      <w:r w:rsidRPr="3D5CC161" w:rsidR="784246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.</w:t>
      </w:r>
      <w:r w:rsidRPr="3D5CC161" w:rsidR="431B59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Together with feed nutritionists </w:t>
      </w:r>
      <w:r w:rsidRPr="3D5CC161" w:rsidR="2B220C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Harbro they </w:t>
      </w:r>
      <w:r w:rsidRPr="3D5CC161" w:rsidR="154FF0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have been analysing how to make the most of the only 125g of feed a laying hen </w:t>
      </w:r>
      <w:r w:rsidRPr="3D5CC161" w:rsidR="154FF0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eats in a d</w:t>
      </w:r>
      <w:r w:rsidRPr="3D5CC161" w:rsidR="0B5A4B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ay.</w:t>
      </w:r>
    </w:p>
    <w:p w:rsidRPr="00E3319B" w:rsidR="00E3319B" w:rsidP="3D5CC161" w:rsidRDefault="00E3319B" w14:paraId="762B3497" w14:textId="44DC2904">
      <w:pPr>
        <w:pStyle w:val="Normal"/>
        <w:spacing w:before="100" w:beforeAutospacing="on" w:after="160" w:afterAutospacing="on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3D5CC161" w:rsidR="0B5A4B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“When you consider they are laying a 63g egg </w:t>
      </w:r>
      <w:r w:rsidRPr="3D5CC161" w:rsidR="2019C3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-</w:t>
      </w:r>
      <w:r w:rsidRPr="3D5CC161" w:rsidR="0B5A4B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so </w:t>
      </w:r>
      <w:bookmarkStart w:name="_Int_7fnIAwGa" w:id="1106295796"/>
      <w:r w:rsidRPr="3D5CC161" w:rsidR="0B5A4B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that</w:t>
      </w:r>
      <w:r w:rsidRPr="3D5CC161" w:rsidR="70FFE0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’s</w:t>
      </w:r>
      <w:bookmarkEnd w:id="1106295796"/>
      <w:r w:rsidRPr="3D5CC161" w:rsidR="70FFE0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half the ration gone already </w:t>
      </w:r>
      <w:r w:rsidRPr="3D5CC161" w:rsidR="767E51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-</w:t>
      </w:r>
      <w:r w:rsidRPr="3D5CC161" w:rsidR="70FFE0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bookmarkStart w:name="_Int_Kp3VzUQO" w:id="90002293"/>
      <w:r w:rsidRPr="3D5CC161" w:rsidR="154449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it’s</w:t>
      </w:r>
      <w:bookmarkEnd w:id="90002293"/>
      <w:r w:rsidRPr="3D5CC161" w:rsidR="154449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vital that every gram left for them to </w:t>
      </w:r>
      <w:r w:rsidRPr="3D5CC161" w:rsidR="154449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m</w:t>
      </w:r>
      <w:r w:rsidRPr="3D5CC161" w:rsidR="1227D2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aintain</w:t>
      </w:r>
      <w:r w:rsidRPr="3D5CC161" w:rsidR="1227D2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themselves has earn</w:t>
      </w:r>
      <w:r w:rsidRPr="3D5CC161" w:rsidR="3C396E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ed its place in the </w:t>
      </w:r>
      <w:r w:rsidRPr="3D5CC161" w:rsidR="4361DF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feed mix</w:t>
      </w:r>
      <w:r w:rsidRPr="3D5CC161" w:rsidR="3C396E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</w:t>
      </w:r>
      <w:r w:rsidRPr="3D5CC161" w:rsidR="1D27D2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It is</w:t>
      </w:r>
      <w:r w:rsidRPr="3D5CC161" w:rsidR="3C396E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no </w:t>
      </w:r>
      <w:r w:rsidRPr="3D5CC161" w:rsidR="5C430C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exaggeration</w:t>
      </w:r>
      <w:r w:rsidRPr="3D5CC161" w:rsidR="3C396E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to say it </w:t>
      </w:r>
      <w:bookmarkStart w:name="_Int_mK7x3jtH" w:id="1502737424"/>
      <w:r w:rsidRPr="3D5CC161" w:rsidR="3C396E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has to</w:t>
      </w:r>
      <w:bookmarkEnd w:id="1502737424"/>
      <w:r w:rsidRPr="3D5CC161" w:rsidR="3C396E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be rocket fuel</w:t>
      </w:r>
      <w:r w:rsidRPr="3D5CC161" w:rsidR="5CF706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,” says Robert Chapman, </w:t>
      </w:r>
      <w:r w:rsidRPr="3D5CC161" w:rsidR="4F7FA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Farmlay’s</w:t>
      </w:r>
      <w:r w:rsidRPr="3D5CC161" w:rsidR="4F7FA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executive </w:t>
      </w:r>
      <w:r w:rsidRPr="3D5CC161" w:rsidR="5CF706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chair.</w:t>
      </w:r>
    </w:p>
    <w:p w:rsidRPr="00E3319B" w:rsidR="00E3319B" w:rsidP="3D5CC161" w:rsidRDefault="00E3319B" w14:paraId="14138958" w14:textId="26A2959B">
      <w:pPr>
        <w:pStyle w:val="Normal"/>
        <w:spacing w:before="100" w:beforeAutospacing="on" w:after="160" w:afterAutospacing="on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3D5CC161" w:rsidR="5CF706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“Hens used to lay for around 250 to 270 </w:t>
      </w:r>
      <w:r w:rsidRPr="3D5CC161" w:rsidR="1911E5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days,</w:t>
      </w:r>
      <w:r w:rsidRPr="3D5CC161" w:rsidR="5CF706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but we now have some white birds that are </w:t>
      </w:r>
      <w:r w:rsidRPr="3D5CC161" w:rsidR="071E1D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getting to 500. </w:t>
      </w:r>
      <w:r w:rsidRPr="3D5CC161" w:rsidR="58327F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It is</w:t>
      </w:r>
      <w:r w:rsidRPr="3D5CC161" w:rsidR="071E1D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down to genetics and feed, </w:t>
      </w:r>
      <w:r w:rsidRPr="3D5CC161" w:rsidR="006090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with</w:t>
      </w:r>
      <w:r w:rsidRPr="3D5CC161" w:rsidR="071E1D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the modern hen now akin to a dair</w:t>
      </w:r>
      <w:r w:rsidRPr="3D5CC161" w:rsidR="7D9547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y</w:t>
      </w:r>
      <w:r w:rsidRPr="3D5CC161" w:rsidR="071E1D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cow in that </w:t>
      </w:r>
      <w:bookmarkStart w:name="_Int_XQHifrwG" w:id="280257011"/>
      <w:r w:rsidRPr="3D5CC161" w:rsidR="071E1D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it’s</w:t>
      </w:r>
      <w:bookmarkEnd w:id="280257011"/>
      <w:r w:rsidRPr="3D5CC161" w:rsidR="071E1D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D5CC161" w:rsidR="0DA374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an exceedingly high</w:t>
      </w:r>
      <w:r w:rsidRPr="3D5CC161" w:rsidR="071E1D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performing animal</w:t>
      </w:r>
      <w:r w:rsidRPr="3D5CC161" w:rsidR="3C396E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.</w:t>
      </w:r>
      <w:r w:rsidRPr="3D5CC161" w:rsidR="12B7C6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Like any performance animal, </w:t>
      </w:r>
      <w:r w:rsidRPr="3D5CC161" w:rsidR="2AB859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such as </w:t>
      </w:r>
      <w:r w:rsidRPr="3D5CC161" w:rsidR="12B7C6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 racehorse, it can </w:t>
      </w:r>
      <w:r w:rsidRPr="3D5CC161" w:rsidR="0C3084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easily </w:t>
      </w:r>
      <w:r w:rsidRPr="3D5CC161" w:rsidR="12B7C6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get stressed and </w:t>
      </w:r>
      <w:r w:rsidRPr="3D5CC161" w:rsidR="40005B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in </w:t>
      </w:r>
      <w:r w:rsidRPr="3D5CC161" w:rsidR="717B29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my 50</w:t>
      </w:r>
      <w:r w:rsidRPr="3D5CC161" w:rsidR="02739D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-odd</w:t>
      </w:r>
      <w:r w:rsidRPr="3D5CC161" w:rsidR="717B29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years in the business </w:t>
      </w:r>
      <w:r w:rsidRPr="3D5CC161" w:rsidR="767C6B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- </w:t>
      </w:r>
      <w:r w:rsidRPr="3D5CC161" w:rsidR="717B29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the genetic developments aside</w:t>
      </w:r>
      <w:r w:rsidRPr="3D5CC161" w:rsidR="1C6F48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-</w:t>
      </w:r>
      <w:r w:rsidRPr="3D5CC161" w:rsidR="717B29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bookmarkStart w:name="_Int_1egmj0ef" w:id="84461816"/>
      <w:r w:rsidRPr="3D5CC161" w:rsidR="717B29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it’s</w:t>
      </w:r>
      <w:bookmarkEnd w:id="84461816"/>
      <w:r w:rsidRPr="3D5CC161" w:rsidR="717B29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feed and the understanding of it that has been one of the biggest changes.</w:t>
      </w:r>
      <w:r w:rsidRPr="3D5CC161" w:rsidR="4A3EA1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Now everything we do is about prevention. Once a bird gets stressed </w:t>
      </w:r>
      <w:r w:rsidRPr="3D5CC161" w:rsidR="621C3A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-</w:t>
      </w:r>
      <w:r w:rsidRPr="3D5CC161" w:rsidR="4A3EA1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maybe because the </w:t>
      </w:r>
      <w:r w:rsidRPr="3D5CC161" w:rsidR="2AD3BF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feed</w:t>
      </w:r>
      <w:r w:rsidRPr="3D5CC161" w:rsidR="0F6F7B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D5CC161" w:rsidR="4A978D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is </w:t>
      </w:r>
      <w:bookmarkStart w:name="_Int_fy4n2jSG" w:id="673621878"/>
      <w:r w:rsidRPr="3D5CC161" w:rsidR="4A978D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not</w:t>
      </w:r>
      <w:r w:rsidRPr="3D5CC161" w:rsidR="4A3EA1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quite right</w:t>
      </w:r>
      <w:bookmarkEnd w:id="673621878"/>
      <w:r w:rsidRPr="3D5CC161" w:rsidR="6184D4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D5CC161" w:rsidR="1B36ED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-</w:t>
      </w:r>
      <w:r w:rsidRPr="3D5CC161" w:rsidR="6184D4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then that’s when disease happens.</w:t>
      </w:r>
      <w:r w:rsidRPr="3D5CC161" w:rsidR="3155D3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Prevention is so much easier than trying to reverse any dip in health or performance.</w:t>
      </w:r>
      <w:r w:rsidRPr="3D5CC161" w:rsidR="717B29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”</w:t>
      </w:r>
    </w:p>
    <w:p w:rsidRPr="00E3319B" w:rsidR="00E3319B" w:rsidP="3D5CC161" w:rsidRDefault="00E3319B" w14:paraId="6D9C20CD" w14:textId="03F9A26E">
      <w:pPr>
        <w:pStyle w:val="Normal"/>
        <w:spacing w:before="100" w:beforeAutospacing="on" w:after="160" w:afterAutospacing="on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bookmarkStart w:name="_Int_I657ajGe" w:id="1110922979"/>
      <w:r w:rsidRPr="3D5CC161" w:rsidR="4E7B6E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Rather like</w:t>
      </w:r>
      <w:bookmarkEnd w:id="1110922979"/>
      <w:r w:rsidRPr="3D5CC161" w:rsidR="4E7B6E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D5CC161" w:rsidR="30E552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</w:t>
      </w:r>
      <w:r w:rsidRPr="3D5CC161" w:rsidR="4E7B6E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racehorse trainer will feed according to peak performance require</w:t>
      </w:r>
      <w:r w:rsidRPr="3D5CC161" w:rsidR="436F79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ments, such as morning exercise, a big shift in poultry nutrition </w:t>
      </w:r>
      <w:r w:rsidRPr="3D5CC161" w:rsidR="3EA765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is</w:t>
      </w:r>
      <w:r w:rsidRPr="3D5CC161" w:rsidR="436F79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D5CC161" w:rsidR="376CCD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splitting rations and </w:t>
      </w:r>
      <w:r w:rsidRPr="3D5CC161" w:rsidR="410898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targeting</w:t>
      </w:r>
      <w:r w:rsidRPr="3D5CC161" w:rsidR="376CCD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feeding times.</w:t>
      </w:r>
    </w:p>
    <w:p w:rsidR="71F9341C" w:rsidP="3D5CC161" w:rsidRDefault="71F9341C" w14:paraId="5DA1C34E" w14:textId="51A2274E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3D5CC161" w:rsidR="71F93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With the industry under pressure</w:t>
      </w:r>
      <w:r w:rsidRPr="3D5CC161" w:rsidR="0A4228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from retailers and the wider public </w:t>
      </w:r>
      <w:r w:rsidRPr="3D5CC161" w:rsidR="71F93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to find more sustainable alternatives to soya for flocks’ protein levels, </w:t>
      </w:r>
      <w:r w:rsidRPr="3D5CC161" w:rsidR="154BA8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feeding higher protein for the first eight hours of a hen’s waking day </w:t>
      </w:r>
      <w:r w:rsidRPr="3D5CC161" w:rsidR="1FD6FC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-</w:t>
      </w:r>
      <w:r w:rsidRPr="3D5CC161" w:rsidR="154BA8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when she needs the most energy for egg production </w:t>
      </w:r>
      <w:r w:rsidRPr="3D5CC161" w:rsidR="61D62E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-</w:t>
      </w:r>
      <w:r w:rsidRPr="3D5CC161" w:rsidR="154BA8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and then a more calcium-rich formula for the remaining eight</w:t>
      </w:r>
      <w:r w:rsidRPr="3D5CC161" w:rsidR="6C0C81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when </w:t>
      </w:r>
      <w:r w:rsidRPr="3D5CC161" w:rsidR="3186F7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she is</w:t>
      </w:r>
      <w:r w:rsidRPr="3D5CC161" w:rsidR="6C0C81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laying down the shell for the next day</w:t>
      </w:r>
      <w:r w:rsidRPr="3D5CC161" w:rsidR="22D4B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D5CC161" w:rsidR="7C215E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has been a real breakthrough.</w:t>
      </w:r>
    </w:p>
    <w:p w:rsidRPr="00E3319B" w:rsidR="00E3319B" w:rsidP="3D5CC161" w:rsidRDefault="00E3319B" w14:paraId="2B4C7E80" w14:textId="18E47EF4">
      <w:pPr>
        <w:pStyle w:val="Normal"/>
        <w:spacing w:before="100" w:beforeAutospacing="on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3D5CC161" w:rsidR="486B1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Robert and his son, Iain </w:t>
      </w:r>
      <w:r w:rsidRPr="3D5CC161" w:rsidR="6F0AAE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-</w:t>
      </w:r>
      <w:r w:rsidRPr="3D5CC161" w:rsidR="486B1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who took over the reins as managing director at the end of last year </w:t>
      </w:r>
      <w:r w:rsidRPr="3D5CC161" w:rsidR="31033B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-</w:t>
      </w:r>
      <w:r w:rsidRPr="3D5CC161" w:rsidR="486B1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put a large amount of their success down to the fac</w:t>
      </w:r>
      <w:r w:rsidRPr="3D5CC161" w:rsidR="3D1AC0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</w:t>
      </w:r>
      <w:r w:rsidRPr="3D5CC161" w:rsidR="486B1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that they have </w:t>
      </w:r>
      <w:r w:rsidRPr="3D5CC161" w:rsidR="486B1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remained</w:t>
      </w:r>
      <w:r w:rsidRPr="3D5CC161" w:rsidR="486B1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farmers </w:t>
      </w:r>
      <w:r w:rsidRPr="3D5CC161" w:rsidR="5D3546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and, more specifically grain producers, at heart. </w:t>
      </w:r>
      <w:r w:rsidRPr="3D5CC161" w:rsidR="48CA61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Farmlay</w:t>
      </w:r>
      <w:r w:rsidRPr="3D5CC161" w:rsidR="486B1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owns 450,000 hens and has </w:t>
      </w:r>
      <w:r w:rsidRPr="3D5CC161" w:rsidR="486B1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 further 550,000 supplying eggs through contract producers</w:t>
      </w:r>
      <w:r w:rsidRPr="3D5CC161" w:rsidR="48020A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.</w:t>
      </w:r>
    </w:p>
    <w:p w:rsidRPr="00E3319B" w:rsidR="00E3319B" w:rsidP="3D5CC161" w:rsidRDefault="00E3319B" w14:paraId="0D38AC04" w14:textId="113823FF">
      <w:pPr>
        <w:pStyle w:val="Normal"/>
        <w:spacing w:before="240" w:beforeAutospacing="on" w:after="240" w:afterAutospacing="on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3D5CC161" w:rsidR="6AB3DA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Their 2,500-acre </w:t>
      </w:r>
      <w:r w:rsidRPr="3D5CC161" w:rsidR="6AB3DA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Cockmuir</w:t>
      </w:r>
      <w:r w:rsidRPr="3D5CC161" w:rsidR="6AB3DA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Fa</w:t>
      </w:r>
      <w:r w:rsidRPr="3D5CC161" w:rsidR="6AB3DA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rm, near </w:t>
      </w:r>
      <w:r w:rsidRPr="3D5CC161" w:rsidR="6AB3DA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Strichen</w:t>
      </w:r>
      <w:r w:rsidRPr="3D5CC161" w:rsidR="6AB3DA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, Aberdeenshire, grows 1</w:t>
      </w:r>
      <w:r w:rsidRPr="3D5CC161" w:rsidR="48020A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,700 acres of cereals made up of winter and spring barley, winter oilseed rape and winter wheat</w:t>
      </w:r>
      <w:r w:rsidRPr="3D5CC161" w:rsidR="2F1096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. The remaining acreage is down to grass for their herd of 230 commercial suckler cows and woodland</w:t>
      </w:r>
      <w:r w:rsidRPr="3D5CC161" w:rsidR="064380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for free range hen habitats</w:t>
      </w:r>
      <w:r w:rsidRPr="3D5CC161" w:rsidR="2F1096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.</w:t>
      </w:r>
    </w:p>
    <w:p w:rsidRPr="00E3319B" w:rsidR="00E3319B" w:rsidP="184B8F4F" w:rsidRDefault="00E3319B" w14:paraId="27A86019" w14:textId="374379F8">
      <w:pPr>
        <w:pStyle w:val="Normal"/>
        <w:spacing w:before="100" w:beforeAutospacing="1" w:after="160" w:afterAutospacing="1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84B8F4F" w:rsidR="1F493B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“As well as growing as much wheat as we can for feed, we also buy in cereals from neighbouring farmers for the </w:t>
      </w:r>
      <w:r w:rsidRPr="184B8F4F" w:rsidR="48020A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400-tons-a-week needed for the feed milling operation</w:t>
      </w:r>
      <w:r w:rsidRPr="184B8F4F" w:rsidR="750985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This locally produced corn </w:t>
      </w:r>
      <w:r w:rsidRPr="184B8F4F" w:rsidR="1401C5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-</w:t>
      </w:r>
      <w:r w:rsidRPr="184B8F4F" w:rsidR="750985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that we can be 100% sure of the quality </w:t>
      </w:r>
      <w:r w:rsidRPr="184B8F4F" w:rsidR="027304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-</w:t>
      </w:r>
      <w:r w:rsidRPr="184B8F4F" w:rsidR="750985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is the best foundation for our feed mix</w:t>
      </w:r>
      <w:r w:rsidRPr="184B8F4F" w:rsidR="1710E9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</w:t>
      </w:r>
    </w:p>
    <w:p w:rsidRPr="00E3319B" w:rsidR="00E3319B" w:rsidP="3D5CC161" w:rsidRDefault="00E3319B" w14:paraId="40F8A15B" w14:textId="7863B355">
      <w:pPr>
        <w:pStyle w:val="Normal"/>
        <w:spacing w:before="100" w:beforeAutospacing="on" w:after="160" w:afterAutospacing="on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3D5CC161" w:rsidR="2E38FF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“An aside is to say the water </w:t>
      </w:r>
      <w:r w:rsidRPr="3D5CC161" w:rsidR="2E38FF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has to</w:t>
      </w:r>
      <w:r w:rsidRPr="3D5CC161" w:rsidR="2E38FF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be right. The old saying that you should never give your livestock water that you </w:t>
      </w:r>
      <w:r w:rsidRPr="3D5CC161" w:rsidR="6A1F00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would not</w:t>
      </w:r>
      <w:r w:rsidRPr="3D5CC161" w:rsidR="2E38FF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drink yourself is </w:t>
      </w:r>
      <w:bookmarkStart w:name="_Int_zauG5LTs" w:id="345378256"/>
      <w:r w:rsidRPr="3D5CC161" w:rsidR="6EE5F7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absolutely true</w:t>
      </w:r>
      <w:bookmarkEnd w:id="345378256"/>
      <w:r w:rsidRPr="3D5CC161" w:rsidR="0337D0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.</w:t>
      </w:r>
      <w:r w:rsidRPr="3D5CC161" w:rsidR="1B344C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D5CC161" w:rsidR="04246C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We have</w:t>
      </w:r>
      <w:r w:rsidRPr="3D5CC161" w:rsidR="1B344C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invested a lot in boreholes and have water treatment on all our farms. Keeping the water clean and killing any bugs is </w:t>
      </w:r>
      <w:bookmarkStart w:name="_Int_2Xmm8gDl" w:id="1710713007"/>
      <w:r w:rsidRPr="3D5CC161" w:rsidR="1B344C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very, very important</w:t>
      </w:r>
      <w:bookmarkEnd w:id="1710713007"/>
      <w:r w:rsidRPr="3D5CC161" w:rsidR="1B344C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to hen health.</w:t>
      </w:r>
      <w:r w:rsidRPr="3D5CC161" w:rsidR="3EDE7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”</w:t>
      </w:r>
    </w:p>
    <w:p w:rsidRPr="00E3319B" w:rsidR="00E3319B" w:rsidP="3D5CC161" w:rsidRDefault="00E3319B" w14:paraId="43605B94" w14:textId="56A8CFAB">
      <w:pPr>
        <w:pStyle w:val="Normal"/>
        <w:spacing w:before="100" w:beforeAutospacing="on" w:after="160" w:afterAutospacing="on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3D5CC161" w:rsidR="3EDE7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Where once it was used routinely, antibiotic usage has all but been </w:t>
      </w:r>
      <w:r w:rsidRPr="3D5CC161" w:rsidR="42A80C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eliminated</w:t>
      </w:r>
      <w:r w:rsidRPr="3D5CC161" w:rsidR="3EDE7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out of the </w:t>
      </w:r>
      <w:r w:rsidRPr="3D5CC161" w:rsidR="3EDE7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Farmlay</w:t>
      </w:r>
      <w:r w:rsidRPr="3D5CC161" w:rsidR="3EDE7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flock. The firm’s ration, mixed</w:t>
      </w:r>
      <w:r w:rsidRPr="3D5CC161" w:rsidR="4056D1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daily</w:t>
      </w:r>
      <w:r w:rsidRPr="3D5CC161" w:rsidR="3EDE7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by Har</w:t>
      </w:r>
      <w:r w:rsidRPr="3D5CC161" w:rsidR="392BBE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bro with one of its mobile </w:t>
      </w:r>
      <w:r w:rsidRPr="3D5CC161" w:rsidR="109025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milling</w:t>
      </w:r>
      <w:r w:rsidRPr="3D5CC161" w:rsidR="109025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D5CC161" w:rsidR="392BBE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unit</w:t>
      </w:r>
      <w:r w:rsidRPr="3D5CC161" w:rsidR="4C0BED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s,</w:t>
      </w:r>
      <w:r w:rsidRPr="3D5CC161" w:rsidR="392BBE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D5CC161" w:rsidR="543AB5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is based on a basic formula of wheat, barley, </w:t>
      </w:r>
      <w:bookmarkStart w:name="_Int_uyAx7IcE" w:id="1118721765"/>
      <w:r w:rsidRPr="3D5CC161" w:rsidR="543AB5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soya</w:t>
      </w:r>
      <w:bookmarkEnd w:id="1118721765"/>
      <w:r w:rsidRPr="3D5CC161" w:rsidR="543AB5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and limestone</w:t>
      </w:r>
      <w:r w:rsidRPr="3D5CC161" w:rsidR="263E3F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D5CC161" w:rsidR="4A85AD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granules</w:t>
      </w:r>
      <w:r w:rsidRPr="3D5CC161" w:rsidR="543AB5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.</w:t>
      </w:r>
    </w:p>
    <w:p w:rsidRPr="00E3319B" w:rsidR="00E3319B" w:rsidP="3D5CC161" w:rsidRDefault="00E3319B" w14:paraId="3CD847E1" w14:textId="142C4B5C">
      <w:pPr>
        <w:pStyle w:val="Normal"/>
        <w:spacing w:before="100" w:beforeAutospacing="on" w:after="160" w:afterAutospacing="on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3D5CC161" w:rsidR="4323C4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More environmentally s</w:t>
      </w:r>
      <w:r w:rsidRPr="3D5CC161" w:rsidR="543AB5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ustainable sources of protein to soya are being </w:t>
      </w:r>
      <w:r w:rsidRPr="3D5CC161" w:rsidR="2E6BAE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trialled</w:t>
      </w:r>
      <w:r w:rsidRPr="3D5CC161" w:rsidR="543AB5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, including</w:t>
      </w:r>
      <w:r w:rsidRPr="3D5CC161" w:rsidR="5A781D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rape meal,</w:t>
      </w:r>
      <w:r w:rsidRPr="3D5CC161" w:rsidR="543AB5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D5CC161" w:rsidR="43B6D5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lupins, </w:t>
      </w:r>
      <w:bookmarkStart w:name="_Int_CEZEJxNe" w:id="1654969231"/>
      <w:r w:rsidRPr="3D5CC161" w:rsidR="543AB5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peas</w:t>
      </w:r>
      <w:bookmarkEnd w:id="1654969231"/>
      <w:r w:rsidRPr="3D5CC161" w:rsidR="543AB5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and beans</w:t>
      </w:r>
      <w:r w:rsidRPr="3D5CC161" w:rsidR="700CE1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.</w:t>
      </w:r>
    </w:p>
    <w:p w:rsidRPr="00E3319B" w:rsidR="00E3319B" w:rsidP="3D5CC161" w:rsidRDefault="00E3319B" w14:paraId="5EE60CD0" w14:textId="2CAC36EF">
      <w:pPr>
        <w:pStyle w:val="Normal"/>
        <w:spacing w:before="100" w:beforeAutospacing="on" w:after="160" w:afterAutospacing="on" w:line="257" w:lineRule="auto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</w:pPr>
      <w:r w:rsidRPr="3D5CC161" w:rsidR="1E2CC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Doug Steele, </w:t>
      </w:r>
      <w:r w:rsidRPr="3D5CC161" w:rsidR="1E2CC35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Pig and Poultry Sales Manager at Harbro Ltd</w:t>
      </w:r>
      <w:r w:rsidRPr="3D5CC161" w:rsidR="260E655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has the task of overseeing the </w:t>
      </w:r>
      <w:r w:rsidRPr="3D5CC161" w:rsidR="4F32BE5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Farmlay</w:t>
      </w:r>
      <w:r w:rsidRPr="3D5CC161" w:rsidR="4F32BE5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ration</w:t>
      </w:r>
      <w:r w:rsidRPr="3D5CC161" w:rsidR="182EBAF7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and</w:t>
      </w:r>
      <w:r w:rsidRPr="3D5CC161" w:rsidR="4F32BE5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</w:t>
      </w:r>
      <w:r w:rsidRPr="3D5CC161" w:rsidR="1E2CC35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is the first to admit that when it</w:t>
      </w:r>
      <w:r w:rsidRPr="3D5CC161" w:rsidR="34959ED1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comes to highly digestible protein with a good amino acid profile soya takes some beating.</w:t>
      </w:r>
    </w:p>
    <w:p w:rsidRPr="00E3319B" w:rsidR="00E3319B" w:rsidP="3D5CC161" w:rsidRDefault="00E3319B" w14:paraId="0BCA4941" w14:textId="48721C55">
      <w:pPr>
        <w:pStyle w:val="Normal"/>
        <w:spacing w:before="100" w:beforeAutospacing="on" w:after="160" w:afterAutospacing="on" w:line="257" w:lineRule="auto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</w:pPr>
      <w:r w:rsidRPr="3D5CC161" w:rsidR="1BE5DD8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“T</w:t>
      </w:r>
      <w:r w:rsidRPr="3D5CC161" w:rsidR="3F40A89B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here is no getting away from the fact that pound for pound soya is the most effective and easiest way of getting protein into the diet</w:t>
      </w:r>
      <w:r w:rsidRPr="3D5CC161" w:rsidR="4C798C3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,” says Doug. “Getting carbon footprint down is so much more complicated </w:t>
      </w:r>
      <w:r w:rsidRPr="3D5CC161" w:rsidR="36748386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than just </w:t>
      </w:r>
      <w:r w:rsidRPr="3D5CC161" w:rsidR="7C234E81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doing a blanket replacement of the </w:t>
      </w:r>
      <w:r w:rsidRPr="3D5CC161" w:rsidR="36748386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soya</w:t>
      </w:r>
      <w:r w:rsidRPr="3D5CC161" w:rsidR="3948A46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</w:t>
      </w:r>
      <w:r w:rsidRPr="3D5CC161" w:rsidR="7AB3D022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-</w:t>
      </w:r>
      <w:r w:rsidRPr="3D5CC161" w:rsidR="3948A46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sometimes birds just </w:t>
      </w:r>
      <w:bookmarkStart w:name="_Int_aezQRAsa" w:id="181236943"/>
      <w:r w:rsidRPr="3D5CC161" w:rsidR="3948A46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don</w:t>
      </w:r>
      <w:r w:rsidRPr="3D5CC161" w:rsidR="48BE1F4B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’t</w:t>
      </w:r>
      <w:bookmarkEnd w:id="181236943"/>
      <w:r w:rsidRPr="3D5CC161" w:rsidR="48BE1F4B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like the taste</w:t>
      </w:r>
      <w:r w:rsidRPr="3D5CC161" w:rsidR="3721EE02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of the alternatives</w:t>
      </w:r>
      <w:r w:rsidRPr="3D5CC161" w:rsidR="6EC6D4F2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.</w:t>
      </w:r>
    </w:p>
    <w:p w:rsidRPr="00E3319B" w:rsidR="00E3319B" w:rsidP="3D5CC161" w:rsidRDefault="00E3319B" w14:paraId="41C98B0A" w14:textId="6B5B825A">
      <w:pPr>
        <w:pStyle w:val="Normal"/>
        <w:spacing w:before="100" w:beforeAutospacing="on" w:after="160" w:afterAutospacing="on" w:line="257" w:lineRule="auto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</w:pPr>
      <w:r w:rsidRPr="3D5CC161" w:rsidR="6EC6D4F2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“What we</w:t>
      </w:r>
      <w:r w:rsidRPr="3D5CC161" w:rsidR="2DE559B9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</w:t>
      </w:r>
      <w:r w:rsidRPr="3D5CC161" w:rsidR="6EC6D4F2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no</w:t>
      </w:r>
      <w:r w:rsidRPr="3D5CC161" w:rsidR="51510FA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w</w:t>
      </w:r>
      <w:r w:rsidRPr="3D5CC161" w:rsidR="6EC6D4F2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</w:t>
      </w:r>
      <w:r w:rsidRPr="3D5CC161" w:rsidR="73C95F2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support</w:t>
      </w:r>
      <w:r w:rsidRPr="3D5CC161" w:rsidR="6EC6D4F2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</w:t>
      </w:r>
      <w:r w:rsidRPr="3D5CC161" w:rsidR="6EC6D4F2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is p</w:t>
      </w:r>
      <w:r w:rsidRPr="3D5CC161" w:rsidR="6E4F294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recision</w:t>
      </w:r>
      <w:r w:rsidRPr="3D5CC161" w:rsidR="6E4F294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nutrition </w:t>
      </w:r>
      <w:r w:rsidRPr="3D5CC161" w:rsidR="0DF2177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-</w:t>
      </w:r>
      <w:r w:rsidRPr="3D5CC161" w:rsidR="6E4F294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feeding cleverer </w:t>
      </w:r>
      <w:r w:rsidRPr="3D5CC161" w:rsidR="412E3849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-</w:t>
      </w:r>
      <w:r w:rsidRPr="3D5CC161" w:rsidR="6E4F294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by giving the right nutrients at the time of the day when they are really needed</w:t>
      </w:r>
      <w:r w:rsidRPr="3D5CC161" w:rsidR="050CC7B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. </w:t>
      </w:r>
      <w:r w:rsidRPr="3D5CC161" w:rsidR="7658E7D3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This </w:t>
      </w:r>
      <w:bookmarkStart w:name="_Int_mrqO22zD" w:id="1773240846"/>
      <w:r w:rsidRPr="3D5CC161" w:rsidR="7658E7D3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i</w:t>
      </w:r>
      <w:r w:rsidRPr="3D5CC161" w:rsidR="7658E7D3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n</w:t>
      </w:r>
      <w:r w:rsidRPr="3D5CC161" w:rsidR="59E550C6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</w:t>
      </w:r>
      <w:r w:rsidRPr="3D5CC161" w:rsidR="7658E7D3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itself is</w:t>
      </w:r>
      <w:bookmarkEnd w:id="1773240846"/>
      <w:r w:rsidRPr="3D5CC161" w:rsidR="7658E7D3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</w:t>
      </w:r>
      <w:r w:rsidRPr="3D5CC161" w:rsidR="7658E7D3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bringing down the amounts of soya used which, together with working hard on the alternatives, is </w:t>
      </w:r>
      <w:r w:rsidRPr="3D5CC161" w:rsidR="3E0FF19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having a </w:t>
      </w:r>
      <w:r w:rsidRPr="3D5CC161" w:rsidR="620575E2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significant</w:t>
      </w:r>
      <w:r w:rsidRPr="3D5CC161" w:rsidR="3E0FF19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impact. It </w:t>
      </w:r>
      <w:r w:rsidRPr="3D5CC161" w:rsidR="3537626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makes sense</w:t>
      </w:r>
      <w:r w:rsidRPr="3D5CC161" w:rsidR="132A49C1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that </w:t>
      </w:r>
      <w:r w:rsidRPr="3D5CC161" w:rsidR="3E0FF19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there is no point feeding protein for the </w:t>
      </w:r>
      <w:r w:rsidRPr="3D5CC161" w:rsidR="6F1A619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entire day</w:t>
      </w:r>
      <w:r w:rsidRPr="3D5CC161" w:rsidR="3E0FF19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, when the birds </w:t>
      </w:r>
      <w:bookmarkStart w:name="_Int_zBcjbPQu" w:id="214374299"/>
      <w:r w:rsidRPr="3D5CC161" w:rsidR="3E0FF19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d</w:t>
      </w:r>
      <w:r w:rsidRPr="3D5CC161" w:rsidR="3E0FF19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on’t</w:t>
      </w:r>
      <w:bookmarkEnd w:id="214374299"/>
      <w:r w:rsidRPr="3D5CC161" w:rsidR="3E0FF19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</w:t>
      </w:r>
      <w:r w:rsidRPr="3D5CC161" w:rsidR="3E0FF19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need it.”</w:t>
      </w:r>
    </w:p>
    <w:p w:rsidRPr="00E3319B" w:rsidR="00E3319B" w:rsidP="184B8F4F" w:rsidRDefault="00E3319B" w14:paraId="12A2B304" w14:textId="119C71F0">
      <w:pPr>
        <w:pStyle w:val="Normal"/>
        <w:spacing w:before="100" w:beforeAutospacing="1" w:after="160" w:afterAutospacing="1" w:line="257" w:lineRule="auto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</w:pPr>
      <w:r w:rsidRPr="184B8F4F" w:rsidR="0E38213C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Doug adds that while once birds would be reared until 16 weeks and then </w:t>
      </w:r>
      <w:r w:rsidRPr="184B8F4F" w:rsidR="60F96C3C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deemed</w:t>
      </w:r>
      <w:r w:rsidRPr="184B8F4F" w:rsidR="60F96C3C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as adults, research has shown tha</w:t>
      </w:r>
      <w:r w:rsidRPr="184B8F4F" w:rsidR="74D3E74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t they are still growing until 30 weeks.</w:t>
      </w:r>
    </w:p>
    <w:p w:rsidRPr="00E3319B" w:rsidR="00E3319B" w:rsidP="3D5CC161" w:rsidRDefault="00E3319B" w14:paraId="55C35541" w14:textId="36484282">
      <w:pPr>
        <w:pStyle w:val="Normal"/>
        <w:spacing w:before="100" w:beforeAutospacing="on" w:after="160" w:afterAutospacing="on" w:line="257" w:lineRule="auto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</w:pPr>
      <w:r w:rsidRPr="3D5CC161" w:rsidR="74D3E74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“People used to say ‘they’re reared’ at 16 weeks but we now know they are still growing and </w:t>
      </w:r>
      <w:bookmarkStart w:name="_Int_8Cp6jdGA" w:id="49738784"/>
      <w:r w:rsidRPr="3D5CC161" w:rsidR="74D3E74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developing</w:t>
      </w:r>
      <w:bookmarkEnd w:id="49738784"/>
      <w:r w:rsidRPr="3D5CC161" w:rsidR="74D3E74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and </w:t>
      </w:r>
      <w:r w:rsidRPr="3D5CC161" w:rsidR="35478364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it is</w:t>
      </w:r>
      <w:r w:rsidRPr="3D5CC161" w:rsidR="74D3E74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vital</w:t>
      </w:r>
      <w:r w:rsidRPr="3D5CC161" w:rsidR="1A75CDEB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, especially</w:t>
      </w:r>
      <w:r w:rsidRPr="3D5CC161" w:rsidR="74D3E74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for gut health and shell quality</w:t>
      </w:r>
      <w:r w:rsidRPr="3D5CC161" w:rsidR="5878FAD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, that we keep them on the right tracks. </w:t>
      </w:r>
      <w:r w:rsidRPr="3D5CC161" w:rsidR="07D71DE9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It is</w:t>
      </w:r>
      <w:r w:rsidRPr="3D5CC161" w:rsidR="5878FAD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like a train and if we help them to stay on </w:t>
      </w:r>
      <w:r w:rsidRPr="3D5CC161" w:rsidR="27B80CA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the right tracks </w:t>
      </w:r>
      <w:r w:rsidRPr="3D5CC161" w:rsidR="5878FAD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for </w:t>
      </w:r>
      <w:r w:rsidRPr="3D5CC161" w:rsidR="0DB684D3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30 weeks then </w:t>
      </w:r>
      <w:r w:rsidRPr="3D5CC161" w:rsidR="4ED5CA7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they are away and will complete the journey. Without that </w:t>
      </w:r>
      <w:r w:rsidRPr="3D5CC161" w:rsidR="4ED5CA7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additional</w:t>
      </w:r>
      <w:r w:rsidRPr="3D5CC161" w:rsidR="4ED5CA7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nutritional support up until 30 weeks there is a </w:t>
      </w:r>
      <w:bookmarkStart w:name="_Int_BNcuVcOo" w:id="439021225"/>
      <w:r w:rsidRPr="3D5CC161" w:rsidR="4ED5CA7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chance</w:t>
      </w:r>
      <w:bookmarkEnd w:id="439021225"/>
      <w:r w:rsidRPr="3D5CC161" w:rsidR="4ED5CA7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</w:t>
      </w:r>
      <w:r w:rsidRPr="3D5CC161" w:rsidR="1A7C9F29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they will</w:t>
      </w:r>
      <w:r w:rsidRPr="3D5CC161" w:rsidR="4ED5CA7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come off the tracks.”</w:t>
      </w:r>
    </w:p>
    <w:p w:rsidRPr="00E3319B" w:rsidR="00E3319B" w:rsidP="184B8F4F" w:rsidRDefault="00E3319B" w14:paraId="5E12618F" w14:textId="6471F0E6">
      <w:pPr>
        <w:pStyle w:val="Normal"/>
        <w:shd w:val="clear" w:color="auto" w:fill="FFFFFF" w:themeFill="background1"/>
        <w:spacing w:before="100" w:beforeAutospacing="1" w:after="360" w:afterAutospacing="1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</w:pPr>
      <w:r w:rsidRPr="184B8F4F" w:rsidR="4ED5CA7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Doug rates </w:t>
      </w:r>
      <w:r w:rsidRPr="184B8F4F" w:rsidR="12F13340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gut health awareness as </w:t>
      </w:r>
      <w:r w:rsidRPr="184B8F4F" w:rsidR="59B252B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one of the poultry industry’s biggest breakthroughs. </w:t>
      </w:r>
      <w:r w:rsidRPr="184B8F4F" w:rsidR="38BE9CB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With grist size and formulations </w:t>
      </w:r>
      <w:r w:rsidRPr="184B8F4F" w:rsidR="6B82EE2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ever evolving</w:t>
      </w:r>
      <w:r w:rsidRPr="184B8F4F" w:rsidR="59B252B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, a new kid on the block is </w:t>
      </w:r>
      <w:r w:rsidRPr="184B8F4F" w:rsidR="4ED5CA7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prebiotics in the form of essential oils, such </w:t>
      </w:r>
      <w:r w:rsidRPr="184B8F4F" w:rsidR="080FB72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as </w:t>
      </w:r>
      <w:r w:rsidRPr="184B8F4F" w:rsidR="321FE0AB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turmeric</w:t>
      </w:r>
      <w:r w:rsidRPr="184B8F4F" w:rsidR="5D5C9AD3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, </w:t>
      </w:r>
      <w:r w:rsidRPr="184B8F4F" w:rsidR="4A50FB59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oregano</w:t>
      </w:r>
      <w:r w:rsidRPr="184B8F4F" w:rsidR="080FB72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and </w:t>
      </w:r>
      <w:r w:rsidRPr="184B8F4F" w:rsidR="04D1C432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cinnamon</w:t>
      </w:r>
      <w:r w:rsidRPr="184B8F4F" w:rsidR="56E37D87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.</w:t>
      </w:r>
    </w:p>
    <w:p w:rsidRPr="00E3319B" w:rsidR="00E3319B" w:rsidP="3D5CC161" w:rsidRDefault="00E3319B" w14:paraId="6B433B62" w14:textId="661508AD">
      <w:pPr>
        <w:pStyle w:val="Normal"/>
        <w:shd w:val="clear" w:color="auto" w:fill="FFFFFF" w:themeFill="background1"/>
        <w:spacing w:before="100" w:beforeAutospacing="on" w:after="360" w:afterAutospacing="on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</w:pPr>
      <w:r w:rsidRPr="3D5CC161" w:rsidR="56E37D87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“As soon as birds are </w:t>
      </w:r>
      <w:r w:rsidRPr="3D5CC161" w:rsidR="3AD09F8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stressed,</w:t>
      </w:r>
      <w:r w:rsidRPr="3D5CC161" w:rsidR="56E37D87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they will have a reduced feed intake and display a disturbed balance of gut flora,” explains Doug.</w:t>
      </w:r>
      <w:r w:rsidRPr="3D5CC161" w:rsidR="2DB28627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“</w:t>
      </w:r>
      <w:r w:rsidRPr="3D5CC161" w:rsidR="56E37D87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Toxins are produced and the birds flush these out through droppings with high moisture content, leading to dirtier eggs and an increase in eggs being downgraded.</w:t>
      </w:r>
    </w:p>
    <w:p w:rsidRPr="00E3319B" w:rsidR="00E3319B" w:rsidP="3D5CC161" w:rsidRDefault="00E3319B" w14:paraId="6FFAB3AC" w14:textId="7DC1AD26">
      <w:pPr>
        <w:shd w:val="clear" w:color="auto" w:fill="FFFFFF" w:themeFill="background1"/>
        <w:spacing w:before="100" w:beforeAutospacing="on" w:after="360" w:afterAutospacing="on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kern w:val="0"/>
          <w:sz w:val="24"/>
          <w:szCs w:val="24"/>
          <w:lang w:eastAsia="en-GB"/>
          <w14:ligatures w14:val="none"/>
        </w:rPr>
      </w:pPr>
      <w:r w:rsidRPr="3D5CC161" w:rsidR="56E37D87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“Essential </w:t>
      </w:r>
      <w:r w:rsidRPr="3D5CC161" w:rsidR="48209EE3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oils have</w:t>
      </w:r>
      <w:r w:rsidRPr="3D5CC161" w:rsidR="56E37D87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antibacterial, antioxidant, antiviral and </w:t>
      </w:r>
      <w:r w:rsidRPr="3D5CC161" w:rsidR="56E37D87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antiprotozoan</w:t>
      </w:r>
      <w:r w:rsidRPr="3D5CC161" w:rsidR="56E37D87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properties which </w:t>
      </w:r>
      <w:r w:rsidRPr="3D5CC161" w:rsidR="5EC6637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not only help promote a healthy gut and aid food digestion but can even </w:t>
      </w:r>
      <w:r w:rsidRPr="3D5CC161" w:rsidR="56E37D87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have an impact on coccidiosis.</w:t>
      </w:r>
      <w:r w:rsidRPr="3D5CC161" w:rsidR="6E7668CB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</w:t>
      </w:r>
      <w:r w:rsidRPr="3D5CC161" w:rsidR="05CC44B3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>They have</w:t>
      </w:r>
      <w:r w:rsidRPr="3D5CC161" w:rsidR="6E7668CB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  <w:t xml:space="preserve"> been a real gamechanger for the poultry industry.”</w:t>
      </w:r>
    </w:p>
    <w:p w:rsidRPr="00E3319B" w:rsidR="00E3319B" w:rsidP="3D5CC161" w:rsidRDefault="00E3319B" w14:paraId="7F05446F" w14:textId="361F42D1">
      <w:pPr>
        <w:shd w:val="clear" w:color="auto" w:fill="FFFFFF" w:themeFill="background1"/>
        <w:spacing w:after="36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kern w:val="0"/>
          <w:sz w:val="24"/>
          <w:szCs w:val="24"/>
          <w:lang w:eastAsia="en-GB"/>
          <w14:ligatures w14:val="none"/>
        </w:rPr>
      </w:pPr>
      <w:r w:rsidRPr="3D5CC161" w:rsidR="00E3319B">
        <w:rPr>
          <w:rFonts w:ascii="Times New Roman" w:hAnsi="Times New Roman" w:eastAsia="Times New Roman" w:cs="Times New Roman"/>
          <w:b w:val="0"/>
          <w:bCs w:val="0"/>
          <w:color w:val="auto"/>
          <w:kern w:val="0"/>
          <w:sz w:val="24"/>
          <w:szCs w:val="24"/>
          <w:lang w:eastAsia="en-GB"/>
          <w14:ligatures w14:val="none"/>
        </w:rPr>
        <w:t xml:space="preserve">Promoting </w:t>
      </w:r>
      <w:r w:rsidRPr="3D5CC161" w:rsidR="70D7BE0D">
        <w:rPr>
          <w:rFonts w:ascii="Times New Roman" w:hAnsi="Times New Roman" w:eastAsia="Times New Roman" w:cs="Times New Roman"/>
          <w:b w:val="0"/>
          <w:bCs w:val="0"/>
          <w:color w:val="auto"/>
          <w:kern w:val="0"/>
          <w:sz w:val="24"/>
          <w:szCs w:val="24"/>
          <w:lang w:eastAsia="en-GB"/>
          <w14:ligatures w14:val="none"/>
        </w:rPr>
        <w:t>‘</w:t>
      </w:r>
      <w:r w:rsidRPr="3D5CC161" w:rsidR="00E3319B">
        <w:rPr>
          <w:rFonts w:ascii="Times New Roman" w:hAnsi="Times New Roman" w:eastAsia="Times New Roman" w:cs="Times New Roman"/>
          <w:b w:val="0"/>
          <w:bCs w:val="0"/>
          <w:color w:val="auto"/>
          <w:kern w:val="0"/>
          <w:sz w:val="24"/>
          <w:szCs w:val="24"/>
          <w:lang w:eastAsia="en-GB"/>
          <w14:ligatures w14:val="none"/>
        </w:rPr>
        <w:t>good</w:t>
      </w:r>
      <w:r w:rsidRPr="3D5CC161" w:rsidR="68567A6B">
        <w:rPr>
          <w:rFonts w:ascii="Times New Roman" w:hAnsi="Times New Roman" w:eastAsia="Times New Roman" w:cs="Times New Roman"/>
          <w:b w:val="0"/>
          <w:bCs w:val="0"/>
          <w:color w:val="auto"/>
          <w:kern w:val="0"/>
          <w:sz w:val="24"/>
          <w:szCs w:val="24"/>
          <w:lang w:eastAsia="en-GB"/>
          <w14:ligatures w14:val="none"/>
        </w:rPr>
        <w:t>’</w:t>
      </w:r>
      <w:r w:rsidRPr="3D5CC161" w:rsidR="00E3319B">
        <w:rPr>
          <w:rFonts w:ascii="Times New Roman" w:hAnsi="Times New Roman" w:eastAsia="Times New Roman" w:cs="Times New Roman"/>
          <w:b w:val="0"/>
          <w:bCs w:val="0"/>
          <w:color w:val="auto"/>
          <w:kern w:val="0"/>
          <w:sz w:val="24"/>
          <w:szCs w:val="24"/>
          <w:lang w:eastAsia="en-GB"/>
          <w14:ligatures w14:val="none"/>
        </w:rPr>
        <w:t xml:space="preserve"> bacteria works in two ways, by actively producing lactic acid and by competitively excluding potentially pathogenic gut bacteria.</w:t>
      </w:r>
      <w:r w:rsidRPr="3D5CC161" w:rsidR="5B911467">
        <w:rPr>
          <w:rFonts w:ascii="Times New Roman" w:hAnsi="Times New Roman" w:eastAsia="Times New Roman" w:cs="Times New Roman"/>
          <w:b w:val="0"/>
          <w:bCs w:val="0"/>
          <w:color w:val="auto"/>
          <w:kern w:val="0"/>
          <w:sz w:val="24"/>
          <w:szCs w:val="24"/>
          <w:lang w:eastAsia="en-GB"/>
          <w14:ligatures w14:val="none"/>
        </w:rPr>
        <w:lastRenderedPageBreak/>
        <w:t xml:space="preserve"> </w:t>
      </w:r>
      <w:r w:rsidRPr="3D5CC161" w:rsidR="00E3319B">
        <w:rPr>
          <w:rFonts w:ascii="Times New Roman" w:hAnsi="Times New Roman" w:eastAsia="Times New Roman" w:cs="Times New Roman"/>
          <w:b w:val="0"/>
          <w:bCs w:val="0"/>
          <w:color w:val="auto"/>
          <w:kern w:val="0"/>
          <w:sz w:val="24"/>
          <w:szCs w:val="24"/>
          <w:lang w:eastAsia="en-GB"/>
          <w14:ligatures w14:val="none"/>
        </w:rPr>
        <w:t>B</w:t>
      </w:r>
      <w:r w:rsidRPr="3D5CC161" w:rsidR="00E3319B">
        <w:rPr>
          <w:rFonts w:ascii="Times New Roman" w:hAnsi="Times New Roman" w:eastAsia="Times New Roman" w:cs="Times New Roman"/>
          <w:b w:val="0"/>
          <w:bCs w:val="0"/>
          <w:color w:val="auto"/>
          <w:kern w:val="0"/>
          <w:sz w:val="24"/>
          <w:szCs w:val="24"/>
          <w:lang w:eastAsia="en-GB"/>
          <w14:ligatures w14:val="none"/>
        </w:rPr>
        <w:t>oth essential oils and probiotics can be used all the time, as an insurance policy, or during spikes in environmental disturbance or changes in growth and poorer feed efficiency.</w:t>
      </w:r>
      <w:r w:rsidRPr="3D5CC161" w:rsidR="027DA07D">
        <w:rPr>
          <w:rFonts w:ascii="Times New Roman" w:hAnsi="Times New Roman" w:eastAsia="Times New Roman" w:cs="Times New Roman"/>
          <w:b w:val="0"/>
          <w:bCs w:val="0"/>
          <w:color w:val="auto"/>
          <w:kern w:val="0"/>
          <w:sz w:val="24"/>
          <w:szCs w:val="24"/>
          <w:lang w:eastAsia="en-GB"/>
          <w14:ligatures w14:val="none"/>
        </w:rPr>
        <w:t>”</w:t>
      </w:r>
    </w:p>
    <w:p w:rsidR="3D5CC161" w:rsidP="3D5CC161" w:rsidRDefault="3D5CC161" w14:paraId="6495A7E3" w14:textId="39DF30DE">
      <w:pPr>
        <w:shd w:val="clear" w:color="auto" w:fill="FFFFFF" w:themeFill="background1"/>
        <w:spacing w:after="36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GB"/>
        </w:rPr>
      </w:pPr>
    </w:p>
    <w:sectPr w:rsidR="00CA604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ZwfnRMgl+VVic" int2:id="TteikLad">
      <int2:state int2:type="AugLoop_Text_Critique" int2:value="Rejected"/>
    </int2:textHash>
    <int2:textHash int2:hashCode="ZfXBsDwiSYCGvh" int2:id="S9nHzIym">
      <int2:state int2:type="AugLoop_Text_Critique" int2:value="Rejected"/>
    </int2:textHash>
    <int2:textHash int2:hashCode="RPWqGSuV3GrCHk" int2:id="hWwbWmt3">
      <int2:state int2:type="AugLoop_Text_Critique" int2:value="Rejected"/>
    </int2:textHash>
    <int2:textHash int2:hashCode="XlgrVUHUAzEhiP" int2:id="LylwUwdG">
      <int2:state int2:type="AugLoop_Text_Critique" int2:value="Rejected"/>
    </int2:textHash>
    <int2:textHash int2:hashCode="HZ+Ut3iOMf7eU2" int2:id="IfAc6Xof">
      <int2:state int2:type="AugLoop_Text_Critique" int2:value="Rejected"/>
    </int2:textHash>
    <int2:bookmark int2:bookmarkName="_Int_1egmj0ef" int2:invalidationBookmarkName="" int2:hashCode="biDSsgPPvG2yGX" int2:id="RU66Cynt">
      <int2:state int2:type="AugLoop_Text_Critique" int2:value="Rejected"/>
    </int2:bookmark>
    <int2:bookmark int2:bookmarkName="_Int_Kp3VzUQO" int2:invalidationBookmarkName="" int2:hashCode="biDSsgPPvG2yGX" int2:id="No80EPXP">
      <int2:state int2:type="AugLoop_Text_Critique" int2:value="Rejected"/>
    </int2:bookmark>
    <int2:bookmark int2:bookmarkName="_Int_7fnIAwGa" int2:invalidationBookmarkName="" int2:hashCode="sKqx9sDubwr85j" int2:id="vwQ4Zafk">
      <int2:state int2:type="AugLoop_Text_Critique" int2:value="Rejected"/>
    </int2:bookmark>
    <int2:bookmark int2:bookmarkName="_Int_8Cp6jdGA" int2:invalidationBookmarkName="" int2:hashCode="LFXkhaKefyG5fi" int2:id="GVX9Cwvo">
      <int2:state int2:type="AugLoop_Text_Critique" int2:value="Rejected"/>
    </int2:bookmark>
    <int2:bookmark int2:bookmarkName="_Int_CEZEJxNe" int2:invalidationBookmarkName="" int2:hashCode="8TlQEo6mosIK8U" int2:id="JTVFPjfb">
      <int2:state int2:type="AugLoop_Text_Critique" int2:value="Rejected"/>
    </int2:bookmark>
    <int2:bookmark int2:bookmarkName="_Int_uyAx7IcE" int2:invalidationBookmarkName="" int2:hashCode="OFRBZcAfrkHP1T" int2:id="3BJn3V8j">
      <int2:state int2:type="AugLoop_Text_Critique" int2:value="Rejected"/>
    </int2:bookmark>
    <int2:bookmark int2:bookmarkName="_Int_2Xmm8gDl" int2:invalidationBookmarkName="" int2:hashCode="M/PeyzNK9Zg8An" int2:id="LvpCvYtH">
      <int2:state int2:type="AugLoop_Text_Critique" int2:value="Rejected"/>
    </int2:bookmark>
    <int2:bookmark int2:bookmarkName="_Int_zBcjbPQu" int2:invalidationBookmarkName="" int2:hashCode="SPW0sFXDTAtd5h" int2:id="msDUVCog">
      <int2:state int2:type="AugLoop_Text_Critique" int2:value="Rejected"/>
    </int2:bookmark>
    <int2:bookmark int2:bookmarkName="_Int_XQHifrwG" int2:invalidationBookmarkName="" int2:hashCode="biDSsgPPvG2yGX" int2:id="iztXTPVR">
      <int2:state int2:type="AugLoop_Text_Critique" int2:value="Rejected"/>
    </int2:bookmark>
    <int2:bookmark int2:bookmarkName="_Int_mK7x3jtH" int2:invalidationBookmarkName="" int2:hashCode="3aKsP3YcWmO9eC" int2:id="gPcejFyq">
      <int2:state int2:type="AugLoop_Text_Critique" int2:value="Rejected"/>
    </int2:bookmark>
    <int2:bookmark int2:bookmarkName="_Int_fy4n2jSG" int2:invalidationBookmarkName="" int2:hashCode="6Ce6VWmzFRGDAZ" int2:id="hmWAwMj8">
      <int2:state int2:type="AugLoop_Text_Critique" int2:value="Rejected"/>
    </int2:bookmark>
    <int2:bookmark int2:bookmarkName="_Int_zauG5LTs" int2:invalidationBookmarkName="" int2:hashCode="kB+0yavE6QAYVx" int2:id="np5DPes4">
      <int2:state int2:type="AugLoop_Text_Critique" int2:value="Rejected"/>
    </int2:bookmark>
    <int2:bookmark int2:bookmarkName="_Int_mrqO22zD" int2:invalidationBookmarkName="" int2:hashCode="rDDXl7nGWNCGvD" int2:id="eFpsG7cE">
      <int2:state int2:type="AugLoop_Text_Critique" int2:value="Rejected"/>
    </int2:bookmark>
    <int2:bookmark int2:bookmarkName="_Int_BNcuVcOo" int2:invalidationBookmarkName="" int2:hashCode="9J9XfWJ9ObcOj1" int2:id="wHGBSxJV">
      <int2:state int2:type="AugLoop_Text_Critique" int2:value="Rejected"/>
    </int2:bookmark>
    <int2:bookmark int2:bookmarkName="_Int_aezQRAsa" int2:invalidationBookmarkName="" int2:hashCode="SPW0sFXDTAtd5h" int2:id="p1BgBYwk">
      <int2:state int2:type="AugLoop_Text_Critique" int2:value="Rejected"/>
    </int2:bookmark>
    <int2:bookmark int2:bookmarkName="_Int_I657ajGe" int2:invalidationBookmarkName="" int2:hashCode="X8Sac9C5C7m+RJ" int2:id="gAgjzv8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74F57"/>
    <w:multiLevelType w:val="multilevel"/>
    <w:tmpl w:val="0F9A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9065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9B"/>
    <w:rsid w:val="00609008"/>
    <w:rsid w:val="00C2575D"/>
    <w:rsid w:val="00CA6049"/>
    <w:rsid w:val="00E3319B"/>
    <w:rsid w:val="012E4626"/>
    <w:rsid w:val="0141B9B3"/>
    <w:rsid w:val="01B202DB"/>
    <w:rsid w:val="01E78F1E"/>
    <w:rsid w:val="01EDD6E3"/>
    <w:rsid w:val="026EAFCC"/>
    <w:rsid w:val="0273049F"/>
    <w:rsid w:val="02739DAF"/>
    <w:rsid w:val="027DA07D"/>
    <w:rsid w:val="0337D031"/>
    <w:rsid w:val="04246CF4"/>
    <w:rsid w:val="04D1C432"/>
    <w:rsid w:val="04E9596B"/>
    <w:rsid w:val="050CC7B5"/>
    <w:rsid w:val="05CC44B3"/>
    <w:rsid w:val="0643806B"/>
    <w:rsid w:val="066DA799"/>
    <w:rsid w:val="071E1D83"/>
    <w:rsid w:val="07313F71"/>
    <w:rsid w:val="07345011"/>
    <w:rsid w:val="073FFAD7"/>
    <w:rsid w:val="07ADD501"/>
    <w:rsid w:val="07BEEE01"/>
    <w:rsid w:val="07D71DE9"/>
    <w:rsid w:val="07E7DD60"/>
    <w:rsid w:val="080FB72A"/>
    <w:rsid w:val="083EE085"/>
    <w:rsid w:val="0882D063"/>
    <w:rsid w:val="08C20CF2"/>
    <w:rsid w:val="091D82C1"/>
    <w:rsid w:val="097554FF"/>
    <w:rsid w:val="098639A8"/>
    <w:rsid w:val="0A02D094"/>
    <w:rsid w:val="0A42281B"/>
    <w:rsid w:val="0AA76B3A"/>
    <w:rsid w:val="0AB0A45A"/>
    <w:rsid w:val="0ABB5901"/>
    <w:rsid w:val="0AEA4055"/>
    <w:rsid w:val="0B2E662D"/>
    <w:rsid w:val="0B5A4B24"/>
    <w:rsid w:val="0BD209A6"/>
    <w:rsid w:val="0C308496"/>
    <w:rsid w:val="0C5C54F5"/>
    <w:rsid w:val="0CA05F53"/>
    <w:rsid w:val="0DA374B8"/>
    <w:rsid w:val="0DB684D3"/>
    <w:rsid w:val="0DF21775"/>
    <w:rsid w:val="0E38213C"/>
    <w:rsid w:val="0E467C7F"/>
    <w:rsid w:val="0F6F7B77"/>
    <w:rsid w:val="1069A278"/>
    <w:rsid w:val="10902545"/>
    <w:rsid w:val="11313821"/>
    <w:rsid w:val="1181C4BE"/>
    <w:rsid w:val="11A85228"/>
    <w:rsid w:val="1227D229"/>
    <w:rsid w:val="124409BD"/>
    <w:rsid w:val="12B7C62C"/>
    <w:rsid w:val="12F13340"/>
    <w:rsid w:val="12FD73DC"/>
    <w:rsid w:val="12FFED92"/>
    <w:rsid w:val="132A49C1"/>
    <w:rsid w:val="1401C505"/>
    <w:rsid w:val="143A04E0"/>
    <w:rsid w:val="148D5599"/>
    <w:rsid w:val="14C20D07"/>
    <w:rsid w:val="150B2D40"/>
    <w:rsid w:val="154449E7"/>
    <w:rsid w:val="154BA8DF"/>
    <w:rsid w:val="154FF048"/>
    <w:rsid w:val="15E8FB86"/>
    <w:rsid w:val="1630F4B9"/>
    <w:rsid w:val="167EF98F"/>
    <w:rsid w:val="1681158E"/>
    <w:rsid w:val="1710E961"/>
    <w:rsid w:val="17887B18"/>
    <w:rsid w:val="17C26649"/>
    <w:rsid w:val="1811CF57"/>
    <w:rsid w:val="182EBAF7"/>
    <w:rsid w:val="184B8F4F"/>
    <w:rsid w:val="186FE008"/>
    <w:rsid w:val="1911E52E"/>
    <w:rsid w:val="195D7300"/>
    <w:rsid w:val="19D94BDC"/>
    <w:rsid w:val="1A03B133"/>
    <w:rsid w:val="1A75CDEB"/>
    <w:rsid w:val="1A7C9F29"/>
    <w:rsid w:val="1A7F71BE"/>
    <w:rsid w:val="1B344C34"/>
    <w:rsid w:val="1B36ED76"/>
    <w:rsid w:val="1B81062D"/>
    <w:rsid w:val="1BA60A11"/>
    <w:rsid w:val="1BE5DD8D"/>
    <w:rsid w:val="1C3D39CE"/>
    <w:rsid w:val="1C4AB7DB"/>
    <w:rsid w:val="1C6F48F6"/>
    <w:rsid w:val="1C90C8AE"/>
    <w:rsid w:val="1C9447EA"/>
    <w:rsid w:val="1D27D230"/>
    <w:rsid w:val="1D9FE95E"/>
    <w:rsid w:val="1E2CC355"/>
    <w:rsid w:val="1E79EB79"/>
    <w:rsid w:val="1F2CE2ED"/>
    <w:rsid w:val="1F493B78"/>
    <w:rsid w:val="1FD6FC82"/>
    <w:rsid w:val="2019C39B"/>
    <w:rsid w:val="20484B7D"/>
    <w:rsid w:val="20688A90"/>
    <w:rsid w:val="20AF5359"/>
    <w:rsid w:val="20CB3ECE"/>
    <w:rsid w:val="21163577"/>
    <w:rsid w:val="2134C7AA"/>
    <w:rsid w:val="21B44EF4"/>
    <w:rsid w:val="22513842"/>
    <w:rsid w:val="22B20C32"/>
    <w:rsid w:val="22BB1260"/>
    <w:rsid w:val="22D4BA4B"/>
    <w:rsid w:val="233BF267"/>
    <w:rsid w:val="23575D85"/>
    <w:rsid w:val="2382BEE1"/>
    <w:rsid w:val="240E6913"/>
    <w:rsid w:val="245EB192"/>
    <w:rsid w:val="24D22610"/>
    <w:rsid w:val="24F89943"/>
    <w:rsid w:val="25A3B4E5"/>
    <w:rsid w:val="25C1D0C8"/>
    <w:rsid w:val="260DC6E7"/>
    <w:rsid w:val="260E655A"/>
    <w:rsid w:val="263E3FC2"/>
    <w:rsid w:val="26D29730"/>
    <w:rsid w:val="277409AC"/>
    <w:rsid w:val="2784E1F3"/>
    <w:rsid w:val="279DF7EB"/>
    <w:rsid w:val="27B80CA8"/>
    <w:rsid w:val="27D5F26F"/>
    <w:rsid w:val="28494449"/>
    <w:rsid w:val="288C1BD9"/>
    <w:rsid w:val="28EC2F46"/>
    <w:rsid w:val="2A3ADD16"/>
    <w:rsid w:val="2A61C7DB"/>
    <w:rsid w:val="2A85424A"/>
    <w:rsid w:val="2AB8590B"/>
    <w:rsid w:val="2AC767CA"/>
    <w:rsid w:val="2AD3BF8A"/>
    <w:rsid w:val="2B220CCA"/>
    <w:rsid w:val="2BDB9904"/>
    <w:rsid w:val="2CACAAC9"/>
    <w:rsid w:val="2DAB13FE"/>
    <w:rsid w:val="2DB28627"/>
    <w:rsid w:val="2DE559B9"/>
    <w:rsid w:val="2E38FFB1"/>
    <w:rsid w:val="2E6BAE06"/>
    <w:rsid w:val="2E8B3B6C"/>
    <w:rsid w:val="2F1096C6"/>
    <w:rsid w:val="30CE09AD"/>
    <w:rsid w:val="30DDA674"/>
    <w:rsid w:val="30E55246"/>
    <w:rsid w:val="31033BE5"/>
    <w:rsid w:val="3155D3B6"/>
    <w:rsid w:val="3186F73F"/>
    <w:rsid w:val="321F2074"/>
    <w:rsid w:val="321FE0AB"/>
    <w:rsid w:val="3354CD67"/>
    <w:rsid w:val="33AFB4BC"/>
    <w:rsid w:val="33CF0963"/>
    <w:rsid w:val="34959ED1"/>
    <w:rsid w:val="34B2E836"/>
    <w:rsid w:val="34F56F08"/>
    <w:rsid w:val="3537626D"/>
    <w:rsid w:val="35478364"/>
    <w:rsid w:val="3570E96C"/>
    <w:rsid w:val="3588ED98"/>
    <w:rsid w:val="35C2B4A0"/>
    <w:rsid w:val="35D7A6D7"/>
    <w:rsid w:val="35DA1414"/>
    <w:rsid w:val="36739A08"/>
    <w:rsid w:val="36748386"/>
    <w:rsid w:val="36A86BE9"/>
    <w:rsid w:val="37205666"/>
    <w:rsid w:val="3721EE02"/>
    <w:rsid w:val="376CCD3E"/>
    <w:rsid w:val="377DAF4A"/>
    <w:rsid w:val="38BE9CBE"/>
    <w:rsid w:val="392BBE7D"/>
    <w:rsid w:val="3948A46F"/>
    <w:rsid w:val="399A7191"/>
    <w:rsid w:val="3AA01C22"/>
    <w:rsid w:val="3AAB23AB"/>
    <w:rsid w:val="3AD09F85"/>
    <w:rsid w:val="3ADDA28A"/>
    <w:rsid w:val="3B3544CE"/>
    <w:rsid w:val="3B7C0355"/>
    <w:rsid w:val="3B7D0D24"/>
    <w:rsid w:val="3BB9E1A5"/>
    <w:rsid w:val="3BC13A35"/>
    <w:rsid w:val="3C1B721A"/>
    <w:rsid w:val="3C241E30"/>
    <w:rsid w:val="3C396EE1"/>
    <w:rsid w:val="3C49ECB1"/>
    <w:rsid w:val="3C58FF97"/>
    <w:rsid w:val="3C5D3E45"/>
    <w:rsid w:val="3C9901B8"/>
    <w:rsid w:val="3CF172A0"/>
    <w:rsid w:val="3D1AC0C5"/>
    <w:rsid w:val="3D5CC161"/>
    <w:rsid w:val="3D725CFA"/>
    <w:rsid w:val="3D9009B9"/>
    <w:rsid w:val="3E0FF19D"/>
    <w:rsid w:val="3E1F7F18"/>
    <w:rsid w:val="3E2D9E47"/>
    <w:rsid w:val="3E4027F1"/>
    <w:rsid w:val="3EA7655B"/>
    <w:rsid w:val="3EDE79AA"/>
    <w:rsid w:val="3F40A89B"/>
    <w:rsid w:val="3F4D63DF"/>
    <w:rsid w:val="3F4E1100"/>
    <w:rsid w:val="3F78AA3A"/>
    <w:rsid w:val="3FC95EB2"/>
    <w:rsid w:val="40005B41"/>
    <w:rsid w:val="4056D1D9"/>
    <w:rsid w:val="40D6E818"/>
    <w:rsid w:val="40DA2126"/>
    <w:rsid w:val="41089839"/>
    <w:rsid w:val="412E3849"/>
    <w:rsid w:val="41550218"/>
    <w:rsid w:val="417A3DFF"/>
    <w:rsid w:val="418D2AE4"/>
    <w:rsid w:val="41D0AD72"/>
    <w:rsid w:val="42A80CB2"/>
    <w:rsid w:val="431B5917"/>
    <w:rsid w:val="4323C44E"/>
    <w:rsid w:val="4361DFF9"/>
    <w:rsid w:val="436F79A9"/>
    <w:rsid w:val="43B6D592"/>
    <w:rsid w:val="442CAA0B"/>
    <w:rsid w:val="44960E20"/>
    <w:rsid w:val="45425A3B"/>
    <w:rsid w:val="454E35D9"/>
    <w:rsid w:val="4649862D"/>
    <w:rsid w:val="464E59C5"/>
    <w:rsid w:val="469CF781"/>
    <w:rsid w:val="46ABDCC9"/>
    <w:rsid w:val="47F12338"/>
    <w:rsid w:val="48020A94"/>
    <w:rsid w:val="48209EE3"/>
    <w:rsid w:val="486B1CDB"/>
    <w:rsid w:val="489BCB1D"/>
    <w:rsid w:val="48BE1F4B"/>
    <w:rsid w:val="48CA6133"/>
    <w:rsid w:val="494CE2DC"/>
    <w:rsid w:val="495DEF8F"/>
    <w:rsid w:val="49DBA4A0"/>
    <w:rsid w:val="49E0C268"/>
    <w:rsid w:val="4A11CB06"/>
    <w:rsid w:val="4A3EA12F"/>
    <w:rsid w:val="4A50FB59"/>
    <w:rsid w:val="4A85ADF8"/>
    <w:rsid w:val="4A978D65"/>
    <w:rsid w:val="4B020400"/>
    <w:rsid w:val="4B4F5512"/>
    <w:rsid w:val="4BD94792"/>
    <w:rsid w:val="4C0BED4E"/>
    <w:rsid w:val="4C69BBB4"/>
    <w:rsid w:val="4C798C38"/>
    <w:rsid w:val="4C8C1EE3"/>
    <w:rsid w:val="4DD3C9DC"/>
    <w:rsid w:val="4E7B6E65"/>
    <w:rsid w:val="4E957B25"/>
    <w:rsid w:val="4ED5CA75"/>
    <w:rsid w:val="4F0D7520"/>
    <w:rsid w:val="4F18A202"/>
    <w:rsid w:val="4F32BE58"/>
    <w:rsid w:val="4F7FACC8"/>
    <w:rsid w:val="500B4430"/>
    <w:rsid w:val="50BD1C52"/>
    <w:rsid w:val="5109874F"/>
    <w:rsid w:val="51510FAF"/>
    <w:rsid w:val="51D022E9"/>
    <w:rsid w:val="520BBB3A"/>
    <w:rsid w:val="523C405B"/>
    <w:rsid w:val="52A93373"/>
    <w:rsid w:val="52C61568"/>
    <w:rsid w:val="534F61B7"/>
    <w:rsid w:val="5366B555"/>
    <w:rsid w:val="543AB5C2"/>
    <w:rsid w:val="5468A565"/>
    <w:rsid w:val="5476C20C"/>
    <w:rsid w:val="5500AB76"/>
    <w:rsid w:val="553F7F3D"/>
    <w:rsid w:val="557CAF5A"/>
    <w:rsid w:val="56252561"/>
    <w:rsid w:val="56E37D87"/>
    <w:rsid w:val="57F298B3"/>
    <w:rsid w:val="58327F04"/>
    <w:rsid w:val="5834F74C"/>
    <w:rsid w:val="5878FADA"/>
    <w:rsid w:val="58A00F17"/>
    <w:rsid w:val="590AB5F4"/>
    <w:rsid w:val="595BFF9C"/>
    <w:rsid w:val="5998F5B7"/>
    <w:rsid w:val="59B252B8"/>
    <w:rsid w:val="59E550C6"/>
    <w:rsid w:val="59FDBFB5"/>
    <w:rsid w:val="5A32661E"/>
    <w:rsid w:val="5A5BDC24"/>
    <w:rsid w:val="5A781D55"/>
    <w:rsid w:val="5AE08020"/>
    <w:rsid w:val="5B911467"/>
    <w:rsid w:val="5BCB9A41"/>
    <w:rsid w:val="5C33000B"/>
    <w:rsid w:val="5C430CB4"/>
    <w:rsid w:val="5C89F1F2"/>
    <w:rsid w:val="5CF706A5"/>
    <w:rsid w:val="5D354656"/>
    <w:rsid w:val="5D5C9AD3"/>
    <w:rsid w:val="5DA4D05C"/>
    <w:rsid w:val="5EC472A9"/>
    <w:rsid w:val="5EC6637A"/>
    <w:rsid w:val="5F3D52A8"/>
    <w:rsid w:val="5FA23CFA"/>
    <w:rsid w:val="6011579E"/>
    <w:rsid w:val="605431BE"/>
    <w:rsid w:val="60654738"/>
    <w:rsid w:val="60AF9281"/>
    <w:rsid w:val="60F96C3C"/>
    <w:rsid w:val="61460652"/>
    <w:rsid w:val="614DC3E2"/>
    <w:rsid w:val="615844BD"/>
    <w:rsid w:val="6184D4E1"/>
    <w:rsid w:val="61907787"/>
    <w:rsid w:val="61D62E03"/>
    <w:rsid w:val="620575E2"/>
    <w:rsid w:val="621C3AF6"/>
    <w:rsid w:val="62AA5803"/>
    <w:rsid w:val="62EFACC9"/>
    <w:rsid w:val="6343DDF5"/>
    <w:rsid w:val="63538D16"/>
    <w:rsid w:val="64125B06"/>
    <w:rsid w:val="6447AD33"/>
    <w:rsid w:val="646D0A7F"/>
    <w:rsid w:val="664988FD"/>
    <w:rsid w:val="6673A0BD"/>
    <w:rsid w:val="66967BFC"/>
    <w:rsid w:val="6727680B"/>
    <w:rsid w:val="6845B3B3"/>
    <w:rsid w:val="68567A6B"/>
    <w:rsid w:val="690D75B3"/>
    <w:rsid w:val="692C59E7"/>
    <w:rsid w:val="696B8252"/>
    <w:rsid w:val="69A3832D"/>
    <w:rsid w:val="6A1F002F"/>
    <w:rsid w:val="6AB3DA8C"/>
    <w:rsid w:val="6AB86E9D"/>
    <w:rsid w:val="6AD70DEB"/>
    <w:rsid w:val="6B31B2D5"/>
    <w:rsid w:val="6B82EE28"/>
    <w:rsid w:val="6C0C810C"/>
    <w:rsid w:val="6C5CD2BD"/>
    <w:rsid w:val="6D019C6B"/>
    <w:rsid w:val="6D39B882"/>
    <w:rsid w:val="6D6315DD"/>
    <w:rsid w:val="6DCFF00D"/>
    <w:rsid w:val="6DD23D18"/>
    <w:rsid w:val="6DEC5058"/>
    <w:rsid w:val="6E18BFCA"/>
    <w:rsid w:val="6E4F294A"/>
    <w:rsid w:val="6E7668CB"/>
    <w:rsid w:val="6E81720F"/>
    <w:rsid w:val="6EA7DD81"/>
    <w:rsid w:val="6EC6D4F2"/>
    <w:rsid w:val="6EE5F7EB"/>
    <w:rsid w:val="6F0AAEEB"/>
    <w:rsid w:val="6F1A619E"/>
    <w:rsid w:val="6F923ABF"/>
    <w:rsid w:val="70011CFC"/>
    <w:rsid w:val="700CE125"/>
    <w:rsid w:val="70D7BE0D"/>
    <w:rsid w:val="70FFE0C7"/>
    <w:rsid w:val="71321C88"/>
    <w:rsid w:val="7151A48F"/>
    <w:rsid w:val="717B2920"/>
    <w:rsid w:val="71F9341C"/>
    <w:rsid w:val="72A0C88E"/>
    <w:rsid w:val="72B9338E"/>
    <w:rsid w:val="732BEDB3"/>
    <w:rsid w:val="73A455A6"/>
    <w:rsid w:val="73C95F2E"/>
    <w:rsid w:val="73D0490D"/>
    <w:rsid w:val="74D353A3"/>
    <w:rsid w:val="74D3E748"/>
    <w:rsid w:val="750985D1"/>
    <w:rsid w:val="754F20F0"/>
    <w:rsid w:val="75C2384C"/>
    <w:rsid w:val="764E8171"/>
    <w:rsid w:val="7658E7D3"/>
    <w:rsid w:val="767C6BEB"/>
    <w:rsid w:val="767E511E"/>
    <w:rsid w:val="77153FDA"/>
    <w:rsid w:val="771B82DB"/>
    <w:rsid w:val="775D7A16"/>
    <w:rsid w:val="77BF785D"/>
    <w:rsid w:val="7805255F"/>
    <w:rsid w:val="78397293"/>
    <w:rsid w:val="78424695"/>
    <w:rsid w:val="785C628C"/>
    <w:rsid w:val="78909FA7"/>
    <w:rsid w:val="78E3F7EA"/>
    <w:rsid w:val="7A2D7944"/>
    <w:rsid w:val="7A4E5F28"/>
    <w:rsid w:val="7A9B8D8B"/>
    <w:rsid w:val="7AB3D022"/>
    <w:rsid w:val="7B4C4A35"/>
    <w:rsid w:val="7BB32869"/>
    <w:rsid w:val="7BD9CA15"/>
    <w:rsid w:val="7BE6D91D"/>
    <w:rsid w:val="7BE8C872"/>
    <w:rsid w:val="7C0091E3"/>
    <w:rsid w:val="7C215E95"/>
    <w:rsid w:val="7C234E81"/>
    <w:rsid w:val="7C6DE63B"/>
    <w:rsid w:val="7C8EA133"/>
    <w:rsid w:val="7CB5EB9A"/>
    <w:rsid w:val="7CEE23E2"/>
    <w:rsid w:val="7D12430B"/>
    <w:rsid w:val="7D9547D2"/>
    <w:rsid w:val="7DAF5ECD"/>
    <w:rsid w:val="7DB9FFD7"/>
    <w:rsid w:val="7E24DB5E"/>
    <w:rsid w:val="7E667690"/>
    <w:rsid w:val="7F20FE25"/>
    <w:rsid w:val="7F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E745"/>
  <w15:chartTrackingRefBased/>
  <w15:docId w15:val="{085B58DD-AEC1-47DD-A15F-67E89DF3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19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19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319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3319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3319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3319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3319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3319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3319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3319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33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19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319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33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19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33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19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33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2140">
              <w:marLeft w:val="0"/>
              <w:marRight w:val="0"/>
              <w:marTop w:val="289"/>
              <w:marBottom w:val="2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7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693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519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26425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1356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4946">
                              <w:marLeft w:val="360"/>
                              <w:marRight w:val="36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94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442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43146">
                                  <w:marLeft w:val="360"/>
                                  <w:marRight w:val="36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2388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8565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9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82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8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4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95959"/>
            <w:right w:val="none" w:sz="0" w:space="0" w:color="auto"/>
          </w:divBdr>
          <w:divsChild>
            <w:div w:id="10757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30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5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microsoft.com/office/2020/10/relationships/intelligence" Target="intelligence2.xml" Id="R2e48cfea55a645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2" ma:contentTypeDescription="Create a new document." ma:contentTypeScope="" ma:versionID="acda83cfd969fbc3ed9c65d81e9820bb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340dff16f70450223d7b55afd791644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E8CA37-C201-4907-8A03-400C6E2D5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608D5-E456-4F8E-959C-B8ADB9BE9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9E847-6914-45C6-A0E3-3A9E2E3E8E9F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7b3ef04f-748c-46e3-a85e-fbab415801f5"/>
    <ds:schemaRef ds:uri="http://purl.org/dc/elements/1.1/"/>
    <ds:schemaRef ds:uri="http://schemas.microsoft.com/office/infopath/2007/PartnerControls"/>
    <ds:schemaRef ds:uri="http://purl.org/dc/terms/"/>
    <ds:schemaRef ds:uri="ba6c1b53-23dd-4e60-899e-25a5748f1f6a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Todd</dc:creator>
  <keywords/>
  <dc:description/>
  <lastModifiedBy>Sarah Todd</lastModifiedBy>
  <revision>5</revision>
  <dcterms:created xsi:type="dcterms:W3CDTF">2024-07-23T09:47:00.0000000Z</dcterms:created>
  <dcterms:modified xsi:type="dcterms:W3CDTF">2024-08-20T08:37:42.4790193Z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