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767F" w14:textId="332EB8E6" w:rsidR="00B17DB9" w:rsidRDefault="00642BB5" w:rsidP="6FEDACF8">
      <w:pPr>
        <w:pStyle w:val="NRCSubheading"/>
        <w:rPr>
          <w:rFonts w:ascii="Arial" w:eastAsia="Arial" w:hAnsi="Arial" w:cs="Arial"/>
          <w:color w:val="auto"/>
        </w:rPr>
      </w:pPr>
      <w:r>
        <w:rPr>
          <w:rFonts w:ascii="Arial" w:eastAsia="Arial" w:hAnsi="Arial" w:cs="Arial"/>
          <w:color w:val="auto"/>
        </w:rPr>
        <w:t>Groundswell gets underway</w:t>
      </w:r>
    </w:p>
    <w:p w14:paraId="51143735" w14:textId="0F96DC46" w:rsidR="00236FBD" w:rsidRDefault="00236FBD" w:rsidP="6FEDACF8">
      <w:pPr>
        <w:pStyle w:val="NRCSubheading"/>
        <w:rPr>
          <w:rFonts w:ascii="Arial" w:eastAsia="Arial" w:hAnsi="Arial" w:cs="Arial"/>
          <w:color w:val="auto"/>
        </w:rPr>
      </w:pPr>
    </w:p>
    <w:p w14:paraId="6C44135D" w14:textId="77777777" w:rsidR="00642BB5" w:rsidRPr="00642BB5" w:rsidRDefault="00642BB5" w:rsidP="00642BB5">
      <w:pPr>
        <w:rPr>
          <w:rFonts w:ascii="Arial" w:eastAsia="Arial" w:hAnsi="Arial" w:cs="Arial"/>
          <w:spacing w:val="-10"/>
          <w:kern w:val="28"/>
          <w:sz w:val="24"/>
          <w:szCs w:val="56"/>
        </w:rPr>
      </w:pPr>
      <w:r w:rsidRPr="00642BB5">
        <w:rPr>
          <w:rFonts w:ascii="Arial" w:eastAsia="Arial" w:hAnsi="Arial" w:cs="Arial"/>
          <w:spacing w:val="-10"/>
          <w:kern w:val="28"/>
          <w:sz w:val="24"/>
          <w:szCs w:val="56"/>
        </w:rPr>
        <w:t>Day one of the UK’s largest regenerative agriculture show, Groundswell, got underway today, with many of the field’s leading experts discussing a broad range of topics - from food security, supply chains and big data to soils, grazing systems, water management, carbon and cover crops.</w:t>
      </w:r>
    </w:p>
    <w:p w14:paraId="0AA7C083" w14:textId="3FE282FA" w:rsidR="00642BB5" w:rsidRPr="00642BB5" w:rsidRDefault="00642BB5" w:rsidP="00642BB5">
      <w:pPr>
        <w:rPr>
          <w:rFonts w:ascii="Arial" w:eastAsia="Arial" w:hAnsi="Arial" w:cs="Arial"/>
          <w:spacing w:val="-10"/>
          <w:kern w:val="28"/>
          <w:sz w:val="24"/>
          <w:szCs w:val="56"/>
        </w:rPr>
      </w:pPr>
      <w:r w:rsidRPr="00642BB5">
        <w:rPr>
          <w:rFonts w:ascii="Arial" w:eastAsia="Arial" w:hAnsi="Arial" w:cs="Arial"/>
          <w:spacing w:val="-10"/>
          <w:kern w:val="28"/>
          <w:sz w:val="24"/>
          <w:szCs w:val="56"/>
        </w:rPr>
        <w:t>Groundswell takes place at the Cherry’s family farm in Hertfordshire. It is a farming event in the UK run and hosted by farmers</w:t>
      </w:r>
      <w:r>
        <w:rPr>
          <w:rFonts w:ascii="Arial" w:eastAsia="Arial" w:hAnsi="Arial" w:cs="Arial"/>
          <w:spacing w:val="-10"/>
          <w:kern w:val="28"/>
          <w:sz w:val="24"/>
          <w:szCs w:val="56"/>
        </w:rPr>
        <w:t>,</w:t>
      </w:r>
      <w:r w:rsidRPr="00642BB5">
        <w:rPr>
          <w:rFonts w:ascii="Arial" w:eastAsia="Arial" w:hAnsi="Arial" w:cs="Arial"/>
          <w:spacing w:val="-10"/>
          <w:kern w:val="28"/>
          <w:sz w:val="24"/>
          <w:szCs w:val="56"/>
        </w:rPr>
        <w:t xml:space="preserve"> for farmers and offers a unique platform for knowledge exchange, deep thinking and idea creation. Groundswell is tackling some the biggest issues agriculture has ever faced.</w:t>
      </w:r>
    </w:p>
    <w:p w14:paraId="60912074" w14:textId="77777777" w:rsidR="00642BB5" w:rsidRPr="00642BB5" w:rsidRDefault="00642BB5" w:rsidP="00642BB5">
      <w:pPr>
        <w:rPr>
          <w:rFonts w:ascii="Arial" w:eastAsia="Arial" w:hAnsi="Arial" w:cs="Arial"/>
          <w:spacing w:val="-10"/>
          <w:kern w:val="28"/>
          <w:sz w:val="24"/>
          <w:szCs w:val="56"/>
        </w:rPr>
      </w:pPr>
      <w:r w:rsidRPr="00642BB5">
        <w:rPr>
          <w:rFonts w:ascii="Arial" w:eastAsia="Arial" w:hAnsi="Arial" w:cs="Arial"/>
          <w:spacing w:val="-10"/>
          <w:kern w:val="28"/>
          <w:sz w:val="24"/>
          <w:szCs w:val="56"/>
        </w:rPr>
        <w:t xml:space="preserve">In the Big Top, restaurateur Henry </w:t>
      </w:r>
      <w:proofErr w:type="spellStart"/>
      <w:r w:rsidRPr="00642BB5">
        <w:rPr>
          <w:rFonts w:ascii="Arial" w:eastAsia="Arial" w:hAnsi="Arial" w:cs="Arial"/>
          <w:spacing w:val="-10"/>
          <w:kern w:val="28"/>
          <w:sz w:val="24"/>
          <w:szCs w:val="56"/>
        </w:rPr>
        <w:t>Dimbleby</w:t>
      </w:r>
      <w:proofErr w:type="spellEnd"/>
      <w:r w:rsidRPr="00642BB5">
        <w:rPr>
          <w:rFonts w:ascii="Arial" w:eastAsia="Arial" w:hAnsi="Arial" w:cs="Arial"/>
          <w:spacing w:val="-10"/>
          <w:kern w:val="28"/>
          <w:sz w:val="24"/>
          <w:szCs w:val="56"/>
        </w:rPr>
        <w:t xml:space="preserve"> spoke of the government’s responses to his National Food Strategy. Despite only 50% of his original white paper </w:t>
      </w:r>
      <w:proofErr w:type="gramStart"/>
      <w:r w:rsidRPr="00642BB5">
        <w:rPr>
          <w:rFonts w:ascii="Arial" w:eastAsia="Arial" w:hAnsi="Arial" w:cs="Arial"/>
          <w:spacing w:val="-10"/>
          <w:kern w:val="28"/>
          <w:sz w:val="24"/>
          <w:szCs w:val="56"/>
        </w:rPr>
        <w:t>making</w:t>
      </w:r>
      <w:proofErr w:type="gramEnd"/>
      <w:r w:rsidRPr="00642BB5">
        <w:rPr>
          <w:rFonts w:ascii="Arial" w:eastAsia="Arial" w:hAnsi="Arial" w:cs="Arial"/>
          <w:spacing w:val="-10"/>
          <w:kern w:val="28"/>
          <w:sz w:val="24"/>
          <w:szCs w:val="56"/>
        </w:rPr>
        <w:t xml:space="preserve"> it to the release last Monday, he felt the three years he spent drafting the report were worthwhile.</w:t>
      </w:r>
    </w:p>
    <w:p w14:paraId="3A96EB31" w14:textId="0C3BD23E" w:rsidR="00642BB5" w:rsidRPr="00642BB5" w:rsidRDefault="00642BB5" w:rsidP="00642BB5">
      <w:pPr>
        <w:rPr>
          <w:rFonts w:ascii="Arial" w:eastAsia="Arial" w:hAnsi="Arial" w:cs="Arial"/>
          <w:spacing w:val="-10"/>
          <w:kern w:val="28"/>
          <w:sz w:val="24"/>
          <w:szCs w:val="56"/>
        </w:rPr>
      </w:pPr>
      <w:r w:rsidRPr="00642BB5">
        <w:rPr>
          <w:rFonts w:ascii="Arial" w:eastAsia="Arial" w:hAnsi="Arial" w:cs="Arial"/>
          <w:spacing w:val="-10"/>
          <w:kern w:val="28"/>
          <w:sz w:val="24"/>
          <w:szCs w:val="56"/>
        </w:rPr>
        <w:t>“Our food system is both a miracle and disaster.  It is important we recognise that</w:t>
      </w:r>
      <w:r>
        <w:rPr>
          <w:rFonts w:ascii="Arial" w:eastAsia="Arial" w:hAnsi="Arial" w:cs="Arial"/>
          <w:spacing w:val="-10"/>
          <w:kern w:val="28"/>
          <w:sz w:val="24"/>
          <w:szCs w:val="56"/>
        </w:rPr>
        <w:t>,</w:t>
      </w:r>
      <w:r w:rsidRPr="00642BB5">
        <w:rPr>
          <w:rFonts w:ascii="Arial" w:eastAsia="Arial" w:hAnsi="Arial" w:cs="Arial"/>
          <w:spacing w:val="-10"/>
          <w:kern w:val="28"/>
          <w:sz w:val="24"/>
          <w:szCs w:val="56"/>
        </w:rPr>
        <w:t xml:space="preserve"> before we try and change it,” he said.  “Our current food system is unsustainable and cannot continue as it is. But it is possible to map out a system which produces enough food</w:t>
      </w:r>
      <w:r>
        <w:rPr>
          <w:rFonts w:ascii="Arial" w:eastAsia="Arial" w:hAnsi="Arial" w:cs="Arial"/>
          <w:spacing w:val="-10"/>
          <w:kern w:val="28"/>
          <w:sz w:val="24"/>
          <w:szCs w:val="56"/>
        </w:rPr>
        <w:t xml:space="preserve">, is </w:t>
      </w:r>
      <w:r w:rsidRPr="00642BB5">
        <w:rPr>
          <w:rFonts w:ascii="Arial" w:eastAsia="Arial" w:hAnsi="Arial" w:cs="Arial"/>
          <w:spacing w:val="-10"/>
          <w:kern w:val="28"/>
          <w:sz w:val="24"/>
          <w:szCs w:val="56"/>
        </w:rPr>
        <w:t>carbon negative and increases biodiversity.”</w:t>
      </w:r>
    </w:p>
    <w:p w14:paraId="4AC9839A" w14:textId="16D5B6A9" w:rsidR="00642BB5" w:rsidRPr="00642BB5" w:rsidRDefault="00642BB5" w:rsidP="00642BB5">
      <w:pPr>
        <w:rPr>
          <w:rFonts w:ascii="Arial" w:eastAsia="Arial" w:hAnsi="Arial" w:cs="Arial"/>
          <w:spacing w:val="-10"/>
          <w:kern w:val="28"/>
          <w:sz w:val="24"/>
          <w:szCs w:val="56"/>
        </w:rPr>
      </w:pPr>
      <w:r w:rsidRPr="00642BB5">
        <w:rPr>
          <w:rFonts w:ascii="Arial" w:eastAsia="Arial" w:hAnsi="Arial" w:cs="Arial"/>
          <w:spacing w:val="-10"/>
          <w:kern w:val="28"/>
          <w:sz w:val="24"/>
          <w:szCs w:val="56"/>
        </w:rPr>
        <w:t>Greg Judy, a rancher with over 1</w:t>
      </w:r>
      <w:r>
        <w:rPr>
          <w:rFonts w:ascii="Arial" w:eastAsia="Arial" w:hAnsi="Arial" w:cs="Arial"/>
          <w:spacing w:val="-10"/>
          <w:kern w:val="28"/>
          <w:sz w:val="24"/>
          <w:szCs w:val="56"/>
        </w:rPr>
        <w:t>,</w:t>
      </w:r>
      <w:r w:rsidRPr="00642BB5">
        <w:rPr>
          <w:rFonts w:ascii="Arial" w:eastAsia="Arial" w:hAnsi="Arial" w:cs="Arial"/>
          <w:spacing w:val="-10"/>
          <w:kern w:val="28"/>
          <w:sz w:val="24"/>
          <w:szCs w:val="56"/>
        </w:rPr>
        <w:t xml:space="preserve">660 acres of leased and owned land in Missouri opened his session, ‘thinking like a grazier’, saying: “We’ve got challenging times ahead but the one thing you can control is your management.” It was </w:t>
      </w:r>
      <w:r>
        <w:rPr>
          <w:rFonts w:ascii="Arial" w:eastAsia="Arial" w:hAnsi="Arial" w:cs="Arial"/>
          <w:spacing w:val="-10"/>
          <w:kern w:val="28"/>
          <w:sz w:val="24"/>
          <w:szCs w:val="56"/>
        </w:rPr>
        <w:t xml:space="preserve">a </w:t>
      </w:r>
      <w:r w:rsidRPr="00642BB5">
        <w:rPr>
          <w:rFonts w:ascii="Arial" w:eastAsia="Arial" w:hAnsi="Arial" w:cs="Arial"/>
          <w:spacing w:val="-10"/>
          <w:kern w:val="28"/>
          <w:sz w:val="24"/>
          <w:szCs w:val="56"/>
        </w:rPr>
        <w:t>sentiment echoed across many of the sessions.</w:t>
      </w:r>
    </w:p>
    <w:p w14:paraId="2FCA8BC1" w14:textId="22065F98" w:rsidR="00642BB5" w:rsidRPr="00642BB5" w:rsidRDefault="00642BB5" w:rsidP="00642BB5">
      <w:pPr>
        <w:rPr>
          <w:rFonts w:ascii="Arial" w:eastAsia="Arial" w:hAnsi="Arial" w:cs="Arial"/>
          <w:spacing w:val="-10"/>
          <w:kern w:val="28"/>
          <w:sz w:val="24"/>
          <w:szCs w:val="56"/>
        </w:rPr>
      </w:pPr>
      <w:r w:rsidRPr="00642BB5">
        <w:rPr>
          <w:rFonts w:ascii="Arial" w:eastAsia="Arial" w:hAnsi="Arial" w:cs="Arial"/>
          <w:spacing w:val="-10"/>
          <w:kern w:val="28"/>
          <w:sz w:val="24"/>
          <w:szCs w:val="56"/>
        </w:rPr>
        <w:t>George Monbiot author, Guardian columnist and environmental activist, faced an open-minded crowd when he discuss</w:t>
      </w:r>
      <w:r>
        <w:rPr>
          <w:rFonts w:ascii="Arial" w:eastAsia="Arial" w:hAnsi="Arial" w:cs="Arial"/>
          <w:spacing w:val="-10"/>
          <w:kern w:val="28"/>
          <w:sz w:val="24"/>
          <w:szCs w:val="56"/>
        </w:rPr>
        <w:t>ed</w:t>
      </w:r>
      <w:r w:rsidRPr="00642BB5">
        <w:rPr>
          <w:rFonts w:ascii="Arial" w:eastAsia="Arial" w:hAnsi="Arial" w:cs="Arial"/>
          <w:spacing w:val="-10"/>
          <w:kern w:val="28"/>
          <w:sz w:val="24"/>
          <w:szCs w:val="56"/>
        </w:rPr>
        <w:t xml:space="preserve"> the contents of his latest book</w:t>
      </w:r>
      <w:r>
        <w:rPr>
          <w:rFonts w:ascii="Arial" w:eastAsia="Arial" w:hAnsi="Arial" w:cs="Arial"/>
          <w:spacing w:val="-10"/>
          <w:kern w:val="28"/>
          <w:sz w:val="24"/>
          <w:szCs w:val="56"/>
        </w:rPr>
        <w:t xml:space="preserve"> with </w:t>
      </w:r>
      <w:r w:rsidR="008210CF" w:rsidRPr="008210CF">
        <w:rPr>
          <w:rFonts w:ascii="Arial" w:eastAsia="Arial" w:hAnsi="Arial" w:cs="Arial"/>
          <w:spacing w:val="-10"/>
          <w:kern w:val="28"/>
          <w:sz w:val="24"/>
          <w:szCs w:val="56"/>
        </w:rPr>
        <w:t xml:space="preserve">journalist and publisher, Rosie </w:t>
      </w:r>
      <w:proofErr w:type="gramStart"/>
      <w:r w:rsidR="008210CF" w:rsidRPr="008210CF">
        <w:rPr>
          <w:rFonts w:ascii="Arial" w:eastAsia="Arial" w:hAnsi="Arial" w:cs="Arial"/>
          <w:spacing w:val="-10"/>
          <w:kern w:val="28"/>
          <w:sz w:val="24"/>
          <w:szCs w:val="56"/>
        </w:rPr>
        <w:t>Boycott</w:t>
      </w:r>
      <w:r>
        <w:rPr>
          <w:rFonts w:ascii="Arial" w:eastAsia="Arial" w:hAnsi="Arial" w:cs="Arial"/>
          <w:spacing w:val="-10"/>
          <w:kern w:val="28"/>
          <w:sz w:val="24"/>
          <w:szCs w:val="56"/>
        </w:rPr>
        <w:t xml:space="preserve"> </w:t>
      </w:r>
      <w:r w:rsidRPr="00642BB5">
        <w:rPr>
          <w:rFonts w:ascii="Arial" w:eastAsia="Arial" w:hAnsi="Arial" w:cs="Arial"/>
          <w:spacing w:val="-10"/>
          <w:kern w:val="28"/>
          <w:sz w:val="24"/>
          <w:szCs w:val="56"/>
        </w:rPr>
        <w:t>.</w:t>
      </w:r>
      <w:proofErr w:type="gramEnd"/>
      <w:r w:rsidRPr="00642BB5">
        <w:rPr>
          <w:rFonts w:ascii="Arial" w:eastAsia="Arial" w:hAnsi="Arial" w:cs="Arial"/>
          <w:spacing w:val="-10"/>
          <w:kern w:val="28"/>
          <w:sz w:val="24"/>
          <w:szCs w:val="56"/>
        </w:rPr>
        <w:t xml:space="preserve"> “Soil is our most under-appreciated ecosystem on earth,” he started.  “Large numbers of people still don’t recognise it as an ecosystem and for years we’ve treated it as dirt.” He went on to talk about three ways in which food production could change to reduce its environmental impact and the structural changes needed to address fragility within food chains.</w:t>
      </w:r>
    </w:p>
    <w:p w14:paraId="086038AB" w14:textId="77777777" w:rsidR="00642BB5" w:rsidRPr="00642BB5" w:rsidRDefault="00642BB5" w:rsidP="00642BB5">
      <w:pPr>
        <w:rPr>
          <w:rFonts w:ascii="Arial" w:eastAsia="Arial" w:hAnsi="Arial" w:cs="Arial"/>
          <w:spacing w:val="-10"/>
          <w:kern w:val="28"/>
          <w:sz w:val="24"/>
          <w:szCs w:val="56"/>
        </w:rPr>
      </w:pPr>
      <w:r w:rsidRPr="00642BB5">
        <w:rPr>
          <w:rFonts w:ascii="Arial" w:eastAsia="Arial" w:hAnsi="Arial" w:cs="Arial"/>
          <w:spacing w:val="-10"/>
          <w:kern w:val="28"/>
          <w:sz w:val="24"/>
          <w:szCs w:val="56"/>
        </w:rPr>
        <w:t>Closer to the ground, regenerative farmers spoke of their trials, tribulations and successes in making the transition from conventional farming, sharing valuable lessons learnt. “Regen is most definitely a journey and a mindset,” said Angus Dalton of Dalton Farms. Responsible for over 750 acres, Angus says transitioning to regenerative agriculture was a turning point both financially and mentally, though it took some courage. “Don’t worry about what the neighbours think,” he said.</w:t>
      </w:r>
    </w:p>
    <w:p w14:paraId="6E6AAB85" w14:textId="77777777" w:rsidR="00642BB5" w:rsidRPr="00642BB5" w:rsidRDefault="00642BB5" w:rsidP="00642BB5">
      <w:pPr>
        <w:rPr>
          <w:rFonts w:ascii="Arial" w:eastAsia="Arial" w:hAnsi="Arial" w:cs="Arial"/>
          <w:spacing w:val="-10"/>
          <w:kern w:val="28"/>
          <w:sz w:val="24"/>
          <w:szCs w:val="56"/>
        </w:rPr>
      </w:pPr>
      <w:r w:rsidRPr="00642BB5">
        <w:rPr>
          <w:rFonts w:ascii="Arial" w:eastAsia="Arial" w:hAnsi="Arial" w:cs="Arial"/>
          <w:spacing w:val="-10"/>
          <w:kern w:val="28"/>
          <w:sz w:val="24"/>
          <w:szCs w:val="56"/>
        </w:rPr>
        <w:t>In the Demonstration Field over 13 manufacturers showcased drills, while the Small Robot Company’s ‘Tom’ and ‘Wilma’ demonstrated applications by exception, spot-spraying herbicides.</w:t>
      </w:r>
    </w:p>
    <w:p w14:paraId="0D42FE63" w14:textId="77777777" w:rsidR="00642BB5" w:rsidRPr="00642BB5" w:rsidRDefault="00642BB5" w:rsidP="00642BB5">
      <w:pPr>
        <w:rPr>
          <w:rFonts w:ascii="Arial" w:eastAsia="Arial" w:hAnsi="Arial" w:cs="Arial"/>
          <w:spacing w:val="-10"/>
          <w:kern w:val="28"/>
          <w:sz w:val="24"/>
          <w:szCs w:val="56"/>
        </w:rPr>
      </w:pPr>
      <w:r w:rsidRPr="00642BB5">
        <w:rPr>
          <w:rFonts w:ascii="Arial" w:eastAsia="Arial" w:hAnsi="Arial" w:cs="Arial"/>
          <w:spacing w:val="-10"/>
          <w:kern w:val="28"/>
          <w:sz w:val="24"/>
          <w:szCs w:val="56"/>
        </w:rPr>
        <w:t xml:space="preserve">At a time when pressure on bottom lines is mounting and the need to reduce carbon emissions is increasing, the event’s programme searched for solutions. </w:t>
      </w:r>
    </w:p>
    <w:p w14:paraId="5E25D32F" w14:textId="77777777" w:rsidR="00642BB5" w:rsidRPr="00642BB5" w:rsidRDefault="00642BB5" w:rsidP="00642BB5">
      <w:pPr>
        <w:rPr>
          <w:rFonts w:ascii="Arial" w:eastAsia="Arial" w:hAnsi="Arial" w:cs="Arial"/>
          <w:spacing w:val="-10"/>
          <w:kern w:val="28"/>
          <w:sz w:val="24"/>
          <w:szCs w:val="56"/>
        </w:rPr>
      </w:pPr>
      <w:r w:rsidRPr="00642BB5">
        <w:rPr>
          <w:rFonts w:ascii="Arial" w:eastAsia="Arial" w:hAnsi="Arial" w:cs="Arial"/>
          <w:spacing w:val="-10"/>
          <w:kern w:val="28"/>
          <w:sz w:val="24"/>
          <w:szCs w:val="56"/>
        </w:rPr>
        <w:t xml:space="preserve">The Oxford Farming Conference hosted a session titled ‘Carbon Question Time’ where Professor John Gilliland a farmer from Northern Ireland and Professor of Practice in </w:t>
      </w:r>
      <w:r w:rsidRPr="00642BB5">
        <w:rPr>
          <w:rFonts w:ascii="Arial" w:eastAsia="Arial" w:hAnsi="Arial" w:cs="Arial"/>
          <w:spacing w:val="-10"/>
          <w:kern w:val="28"/>
          <w:sz w:val="24"/>
          <w:szCs w:val="56"/>
        </w:rPr>
        <w:lastRenderedPageBreak/>
        <w:t>Agriculture and Sustainability, joined Programme Director for Defra’s Future Farming and Countryside Programme Janet Hughes, Professor of Sustainable Beef and Sheep Production at Harper Adams University Dr Jude Capper, Director at Nature Capital Alex Robinson and editor of the Farmers Weekly Transition project Johann Tasker to discuss how, both as an industry and as individual farming businesses, we go about de-carbonising UK agriculture. Carbon will be discussed tomorrow with Tom Heap taking to the Big Top’s stage for a session on ‘Carbon - Unchartered Waters.’</w:t>
      </w:r>
    </w:p>
    <w:p w14:paraId="6C23AD41" w14:textId="77777777" w:rsidR="00642BB5" w:rsidRPr="00642BB5" w:rsidRDefault="00642BB5" w:rsidP="00642BB5">
      <w:pPr>
        <w:rPr>
          <w:rFonts w:ascii="Arial" w:eastAsia="Arial" w:hAnsi="Arial" w:cs="Arial"/>
          <w:spacing w:val="-10"/>
          <w:kern w:val="28"/>
          <w:sz w:val="24"/>
          <w:szCs w:val="56"/>
        </w:rPr>
      </w:pPr>
      <w:r w:rsidRPr="00642BB5">
        <w:rPr>
          <w:rFonts w:ascii="Arial" w:eastAsia="Arial" w:hAnsi="Arial" w:cs="Arial"/>
          <w:spacing w:val="-10"/>
          <w:kern w:val="28"/>
          <w:sz w:val="24"/>
          <w:szCs w:val="56"/>
        </w:rPr>
        <w:t xml:space="preserve">Those looking to expand their business horizons heard Josiah </w:t>
      </w:r>
      <w:proofErr w:type="spellStart"/>
      <w:r w:rsidRPr="00642BB5">
        <w:rPr>
          <w:rFonts w:ascii="Arial" w:eastAsia="Arial" w:hAnsi="Arial" w:cs="Arial"/>
          <w:spacing w:val="-10"/>
          <w:kern w:val="28"/>
          <w:sz w:val="24"/>
          <w:szCs w:val="56"/>
        </w:rPr>
        <w:t>Meldum</w:t>
      </w:r>
      <w:proofErr w:type="spellEnd"/>
      <w:r w:rsidRPr="00642BB5">
        <w:rPr>
          <w:rFonts w:ascii="Arial" w:eastAsia="Arial" w:hAnsi="Arial" w:cs="Arial"/>
          <w:spacing w:val="-10"/>
          <w:kern w:val="28"/>
          <w:sz w:val="24"/>
          <w:szCs w:val="56"/>
        </w:rPr>
        <w:t xml:space="preserve"> co-founder of </w:t>
      </w:r>
      <w:proofErr w:type="spellStart"/>
      <w:r w:rsidRPr="00642BB5">
        <w:rPr>
          <w:rFonts w:ascii="Arial" w:eastAsia="Arial" w:hAnsi="Arial" w:cs="Arial"/>
          <w:spacing w:val="-10"/>
          <w:kern w:val="28"/>
          <w:sz w:val="24"/>
          <w:szCs w:val="56"/>
        </w:rPr>
        <w:t>Hodmedod</w:t>
      </w:r>
      <w:proofErr w:type="spellEnd"/>
      <w:r w:rsidRPr="00642BB5">
        <w:rPr>
          <w:rFonts w:ascii="Arial" w:eastAsia="Arial" w:hAnsi="Arial" w:cs="Arial"/>
          <w:spacing w:val="-10"/>
          <w:kern w:val="28"/>
          <w:sz w:val="24"/>
          <w:szCs w:val="56"/>
        </w:rPr>
        <w:t xml:space="preserve"> speaking about supply chain opportunities ‘beyond the farmgate’, grower David Barker and members of </w:t>
      </w:r>
      <w:proofErr w:type="spellStart"/>
      <w:r w:rsidRPr="00642BB5">
        <w:rPr>
          <w:rFonts w:ascii="Arial" w:eastAsia="Arial" w:hAnsi="Arial" w:cs="Arial"/>
          <w:spacing w:val="-10"/>
          <w:kern w:val="28"/>
          <w:sz w:val="24"/>
          <w:szCs w:val="56"/>
        </w:rPr>
        <w:t>Barenbrug</w:t>
      </w:r>
      <w:proofErr w:type="spellEnd"/>
      <w:r w:rsidRPr="00642BB5">
        <w:rPr>
          <w:rFonts w:ascii="Arial" w:eastAsia="Arial" w:hAnsi="Arial" w:cs="Arial"/>
          <w:spacing w:val="-10"/>
          <w:kern w:val="28"/>
          <w:sz w:val="24"/>
          <w:szCs w:val="56"/>
        </w:rPr>
        <w:t xml:space="preserve"> UK’s team discuss whether grass production can be sustainable and profitable, Stephen Briggs, a grower and farm business consultant, present learnings from </w:t>
      </w:r>
      <w:proofErr w:type="spellStart"/>
      <w:r w:rsidRPr="00642BB5">
        <w:rPr>
          <w:rFonts w:ascii="Arial" w:eastAsia="Arial" w:hAnsi="Arial" w:cs="Arial"/>
          <w:spacing w:val="-10"/>
          <w:kern w:val="28"/>
          <w:sz w:val="24"/>
          <w:szCs w:val="56"/>
        </w:rPr>
        <w:t>agroforesty</w:t>
      </w:r>
      <w:proofErr w:type="spellEnd"/>
      <w:r w:rsidRPr="00642BB5">
        <w:rPr>
          <w:rFonts w:ascii="Arial" w:eastAsia="Arial" w:hAnsi="Arial" w:cs="Arial"/>
          <w:spacing w:val="-10"/>
          <w:kern w:val="28"/>
          <w:sz w:val="24"/>
          <w:szCs w:val="56"/>
        </w:rPr>
        <w:t xml:space="preserve"> journeys to date as well as from those involved in wine and leather production.</w:t>
      </w:r>
    </w:p>
    <w:p w14:paraId="2FBA8822" w14:textId="77777777" w:rsidR="00642BB5" w:rsidRPr="00642BB5" w:rsidRDefault="00642BB5" w:rsidP="00642BB5">
      <w:pPr>
        <w:rPr>
          <w:rFonts w:ascii="Arial" w:eastAsia="Arial" w:hAnsi="Arial" w:cs="Arial"/>
          <w:spacing w:val="-10"/>
          <w:kern w:val="28"/>
          <w:sz w:val="24"/>
          <w:szCs w:val="56"/>
        </w:rPr>
      </w:pPr>
      <w:r w:rsidRPr="00642BB5">
        <w:rPr>
          <w:rFonts w:ascii="Arial" w:eastAsia="Arial" w:hAnsi="Arial" w:cs="Arial"/>
          <w:spacing w:val="-10"/>
          <w:kern w:val="28"/>
          <w:sz w:val="24"/>
          <w:szCs w:val="56"/>
        </w:rPr>
        <w:t xml:space="preserve">Challenging convention, Prof </w:t>
      </w:r>
      <w:proofErr w:type="spellStart"/>
      <w:r w:rsidRPr="00642BB5">
        <w:rPr>
          <w:rFonts w:ascii="Arial" w:eastAsia="Arial" w:hAnsi="Arial" w:cs="Arial"/>
          <w:spacing w:val="-10"/>
          <w:kern w:val="28"/>
          <w:sz w:val="24"/>
          <w:szCs w:val="56"/>
        </w:rPr>
        <w:t>Lennert</w:t>
      </w:r>
      <w:proofErr w:type="spellEnd"/>
      <w:r w:rsidRPr="00642BB5">
        <w:rPr>
          <w:rFonts w:ascii="Arial" w:eastAsia="Arial" w:hAnsi="Arial" w:cs="Arial"/>
          <w:spacing w:val="-10"/>
          <w:kern w:val="28"/>
          <w:sz w:val="24"/>
          <w:szCs w:val="56"/>
        </w:rPr>
        <w:t xml:space="preserve"> Olsson from Lund University in Sweden asked ‘is the future of agriculture perennial?’ while farmers, John Pawsey, John </w:t>
      </w:r>
      <w:proofErr w:type="spellStart"/>
      <w:r w:rsidRPr="00642BB5">
        <w:rPr>
          <w:rFonts w:ascii="Arial" w:eastAsia="Arial" w:hAnsi="Arial" w:cs="Arial"/>
          <w:spacing w:val="-10"/>
          <w:kern w:val="28"/>
          <w:sz w:val="24"/>
          <w:szCs w:val="56"/>
        </w:rPr>
        <w:t>Cresswell</w:t>
      </w:r>
      <w:proofErr w:type="spellEnd"/>
      <w:r w:rsidRPr="00642BB5">
        <w:rPr>
          <w:rFonts w:ascii="Arial" w:eastAsia="Arial" w:hAnsi="Arial" w:cs="Arial"/>
          <w:spacing w:val="-10"/>
          <w:kern w:val="28"/>
          <w:sz w:val="24"/>
          <w:szCs w:val="56"/>
        </w:rPr>
        <w:t xml:space="preserve"> and Andrew Howard discussed ‘thinking differently’ about production, bringing their unique approaches to organic regenerative farming to the table.</w:t>
      </w:r>
    </w:p>
    <w:p w14:paraId="22053B06" w14:textId="77777777" w:rsidR="00642BB5" w:rsidRPr="00642BB5" w:rsidRDefault="00642BB5" w:rsidP="00642BB5">
      <w:pPr>
        <w:rPr>
          <w:rFonts w:ascii="Arial" w:eastAsia="Arial" w:hAnsi="Arial" w:cs="Arial"/>
          <w:spacing w:val="-10"/>
          <w:kern w:val="28"/>
          <w:sz w:val="24"/>
          <w:szCs w:val="56"/>
        </w:rPr>
      </w:pPr>
      <w:r w:rsidRPr="00642BB5">
        <w:rPr>
          <w:rFonts w:ascii="Arial" w:eastAsia="Arial" w:hAnsi="Arial" w:cs="Arial"/>
          <w:spacing w:val="-10"/>
          <w:kern w:val="28"/>
          <w:sz w:val="24"/>
          <w:szCs w:val="56"/>
        </w:rPr>
        <w:t xml:space="preserve">“I’m completely overwhelmed by the support we’ve had on this first day,” says Paul Cherry, member of the Cherry family, organisers and hosts of Groundswell. “This is not a competitive world, so to see the excitement and positivity as well as the connections being made is simply inspiring. We are creating new pathways for agriculture.”  </w:t>
      </w:r>
    </w:p>
    <w:p w14:paraId="3DB61146" w14:textId="77777777" w:rsidR="00642BB5" w:rsidRPr="00642BB5" w:rsidRDefault="00642BB5" w:rsidP="00642BB5">
      <w:pPr>
        <w:rPr>
          <w:rFonts w:ascii="Arial" w:eastAsia="Arial" w:hAnsi="Arial" w:cs="Arial"/>
          <w:spacing w:val="-10"/>
          <w:kern w:val="28"/>
          <w:sz w:val="24"/>
          <w:szCs w:val="56"/>
        </w:rPr>
      </w:pPr>
      <w:r w:rsidRPr="00642BB5">
        <w:rPr>
          <w:rFonts w:ascii="Arial" w:eastAsia="Arial" w:hAnsi="Arial" w:cs="Arial"/>
          <w:spacing w:val="-10"/>
          <w:kern w:val="28"/>
          <w:sz w:val="24"/>
          <w:szCs w:val="56"/>
        </w:rPr>
        <w:t>Groundswell continues tomorrow, and includes talks featuring:</w:t>
      </w:r>
    </w:p>
    <w:p w14:paraId="0CC177D6" w14:textId="77777777" w:rsidR="00642BB5" w:rsidRPr="00642BB5" w:rsidRDefault="00642BB5" w:rsidP="00642BB5">
      <w:pPr>
        <w:pStyle w:val="ListParagraph"/>
        <w:numPr>
          <w:ilvl w:val="0"/>
          <w:numId w:val="1"/>
        </w:numPr>
        <w:rPr>
          <w:rFonts w:ascii="Arial" w:eastAsia="Arial" w:hAnsi="Arial" w:cs="Arial"/>
          <w:spacing w:val="-10"/>
          <w:kern w:val="28"/>
          <w:sz w:val="24"/>
          <w:szCs w:val="56"/>
        </w:rPr>
      </w:pPr>
      <w:r w:rsidRPr="00642BB5">
        <w:rPr>
          <w:rFonts w:ascii="Arial" w:eastAsia="Arial" w:hAnsi="Arial" w:cs="Arial"/>
          <w:spacing w:val="-10"/>
          <w:kern w:val="28"/>
          <w:sz w:val="24"/>
          <w:szCs w:val="56"/>
        </w:rPr>
        <w:t xml:space="preserve">Defra Secretary of State, George Eustice, with NFU President Minette Batters, Natural England Chair Tony Juniper and Baroness Natalie Bennett </w:t>
      </w:r>
    </w:p>
    <w:p w14:paraId="751EF234" w14:textId="77777777" w:rsidR="00642BB5" w:rsidRPr="00642BB5" w:rsidRDefault="00642BB5" w:rsidP="00642BB5">
      <w:pPr>
        <w:pStyle w:val="ListParagraph"/>
        <w:numPr>
          <w:ilvl w:val="0"/>
          <w:numId w:val="1"/>
        </w:numPr>
        <w:rPr>
          <w:rFonts w:ascii="Arial" w:eastAsia="Arial" w:hAnsi="Arial" w:cs="Arial"/>
          <w:spacing w:val="-10"/>
          <w:kern w:val="28"/>
          <w:sz w:val="24"/>
          <w:szCs w:val="56"/>
        </w:rPr>
      </w:pPr>
      <w:r w:rsidRPr="00642BB5">
        <w:rPr>
          <w:rFonts w:ascii="Arial" w:eastAsia="Arial" w:hAnsi="Arial" w:cs="Arial"/>
          <w:spacing w:val="-10"/>
          <w:kern w:val="28"/>
          <w:sz w:val="24"/>
          <w:szCs w:val="56"/>
        </w:rPr>
        <w:t xml:space="preserve">Henry </w:t>
      </w:r>
      <w:proofErr w:type="spellStart"/>
      <w:r w:rsidRPr="00642BB5">
        <w:rPr>
          <w:rFonts w:ascii="Arial" w:eastAsia="Arial" w:hAnsi="Arial" w:cs="Arial"/>
          <w:spacing w:val="-10"/>
          <w:kern w:val="28"/>
          <w:sz w:val="24"/>
          <w:szCs w:val="56"/>
        </w:rPr>
        <w:t>Dimbleby</w:t>
      </w:r>
      <w:proofErr w:type="spellEnd"/>
      <w:r w:rsidRPr="00642BB5">
        <w:rPr>
          <w:rFonts w:ascii="Arial" w:eastAsia="Arial" w:hAnsi="Arial" w:cs="Arial"/>
          <w:spacing w:val="-10"/>
          <w:kern w:val="28"/>
          <w:sz w:val="24"/>
          <w:szCs w:val="56"/>
        </w:rPr>
        <w:t xml:space="preserve"> on ‘What can policy makers do to suppose regenerative farming?’</w:t>
      </w:r>
    </w:p>
    <w:p w14:paraId="3F3EAE33" w14:textId="77777777" w:rsidR="00642BB5" w:rsidRPr="00642BB5" w:rsidRDefault="00642BB5" w:rsidP="00642BB5">
      <w:pPr>
        <w:pStyle w:val="ListParagraph"/>
        <w:numPr>
          <w:ilvl w:val="0"/>
          <w:numId w:val="1"/>
        </w:numPr>
        <w:rPr>
          <w:rFonts w:ascii="Arial" w:eastAsia="Arial" w:hAnsi="Arial" w:cs="Arial"/>
          <w:spacing w:val="-10"/>
          <w:kern w:val="28"/>
          <w:sz w:val="24"/>
          <w:szCs w:val="56"/>
        </w:rPr>
      </w:pPr>
      <w:r w:rsidRPr="00642BB5">
        <w:rPr>
          <w:rFonts w:ascii="Arial" w:eastAsia="Arial" w:hAnsi="Arial" w:cs="Arial"/>
          <w:spacing w:val="-10"/>
          <w:kern w:val="28"/>
          <w:sz w:val="24"/>
          <w:szCs w:val="56"/>
        </w:rPr>
        <w:t xml:space="preserve">Will Smith and John </w:t>
      </w:r>
      <w:proofErr w:type="spellStart"/>
      <w:r w:rsidRPr="00642BB5">
        <w:rPr>
          <w:rFonts w:ascii="Arial" w:eastAsia="Arial" w:hAnsi="Arial" w:cs="Arial"/>
          <w:spacing w:val="-10"/>
          <w:kern w:val="28"/>
          <w:sz w:val="24"/>
          <w:szCs w:val="56"/>
        </w:rPr>
        <w:t>Cussans</w:t>
      </w:r>
      <w:proofErr w:type="spellEnd"/>
      <w:r w:rsidRPr="00642BB5">
        <w:rPr>
          <w:rFonts w:ascii="Arial" w:eastAsia="Arial" w:hAnsi="Arial" w:cs="Arial"/>
          <w:spacing w:val="-10"/>
          <w:kern w:val="28"/>
          <w:sz w:val="24"/>
          <w:szCs w:val="56"/>
        </w:rPr>
        <w:t xml:space="preserve"> from NIAB on ‘The threat of weeds for regenerative agriculture’</w:t>
      </w:r>
    </w:p>
    <w:p w14:paraId="62ADB75D" w14:textId="77777777" w:rsidR="00642BB5" w:rsidRPr="00642BB5" w:rsidRDefault="00642BB5" w:rsidP="00642BB5">
      <w:pPr>
        <w:pStyle w:val="ListParagraph"/>
        <w:numPr>
          <w:ilvl w:val="0"/>
          <w:numId w:val="1"/>
        </w:numPr>
        <w:rPr>
          <w:rFonts w:ascii="Arial" w:eastAsia="Arial" w:hAnsi="Arial" w:cs="Arial"/>
          <w:spacing w:val="-10"/>
          <w:kern w:val="28"/>
          <w:sz w:val="24"/>
          <w:szCs w:val="56"/>
        </w:rPr>
      </w:pPr>
      <w:r w:rsidRPr="00642BB5">
        <w:rPr>
          <w:rFonts w:ascii="Arial" w:eastAsia="Arial" w:hAnsi="Arial" w:cs="Arial"/>
          <w:spacing w:val="-10"/>
          <w:kern w:val="28"/>
          <w:sz w:val="24"/>
          <w:szCs w:val="56"/>
        </w:rPr>
        <w:t xml:space="preserve">Nick Jeffries, senior expert at the Ellen MacArthur Foundation and Prof Peter Hammond Chief Technology Officer and a founder of </w:t>
      </w:r>
      <w:proofErr w:type="spellStart"/>
      <w:r w:rsidRPr="00642BB5">
        <w:rPr>
          <w:rFonts w:ascii="Arial" w:eastAsia="Arial" w:hAnsi="Arial" w:cs="Arial"/>
          <w:spacing w:val="-10"/>
          <w:kern w:val="28"/>
          <w:sz w:val="24"/>
          <w:szCs w:val="56"/>
        </w:rPr>
        <w:t>CCm</w:t>
      </w:r>
      <w:proofErr w:type="spellEnd"/>
      <w:r w:rsidRPr="00642BB5">
        <w:rPr>
          <w:rFonts w:ascii="Arial" w:eastAsia="Arial" w:hAnsi="Arial" w:cs="Arial"/>
          <w:spacing w:val="-10"/>
          <w:kern w:val="28"/>
          <w:sz w:val="24"/>
          <w:szCs w:val="56"/>
        </w:rPr>
        <w:t xml:space="preserve"> Technologies on ‘Improved nutrient management with zero carbon fertilisers’</w:t>
      </w:r>
    </w:p>
    <w:p w14:paraId="3D6046A6" w14:textId="77777777" w:rsidR="00642BB5" w:rsidRPr="00642BB5" w:rsidRDefault="00642BB5" w:rsidP="00642BB5">
      <w:pPr>
        <w:pStyle w:val="ListParagraph"/>
        <w:numPr>
          <w:ilvl w:val="0"/>
          <w:numId w:val="1"/>
        </w:numPr>
        <w:rPr>
          <w:rFonts w:ascii="Arial" w:eastAsia="Arial" w:hAnsi="Arial" w:cs="Arial"/>
          <w:spacing w:val="-10"/>
          <w:kern w:val="28"/>
          <w:sz w:val="24"/>
          <w:szCs w:val="56"/>
        </w:rPr>
      </w:pPr>
      <w:r w:rsidRPr="00642BB5">
        <w:rPr>
          <w:rFonts w:ascii="Arial" w:eastAsia="Arial" w:hAnsi="Arial" w:cs="Arial"/>
          <w:spacing w:val="-10"/>
          <w:kern w:val="28"/>
          <w:sz w:val="24"/>
          <w:szCs w:val="56"/>
        </w:rPr>
        <w:t>Jill Clapperton on ‘Creating healthy productive soil that grows nutritious food’</w:t>
      </w:r>
    </w:p>
    <w:p w14:paraId="31831C4E" w14:textId="77777777" w:rsidR="00642BB5" w:rsidRPr="00642BB5" w:rsidRDefault="00642BB5" w:rsidP="00642BB5">
      <w:pPr>
        <w:pStyle w:val="ListParagraph"/>
        <w:numPr>
          <w:ilvl w:val="0"/>
          <w:numId w:val="1"/>
        </w:numPr>
        <w:rPr>
          <w:rFonts w:ascii="Arial" w:eastAsia="Arial" w:hAnsi="Arial" w:cs="Arial"/>
          <w:spacing w:val="-10"/>
          <w:kern w:val="28"/>
          <w:sz w:val="24"/>
          <w:szCs w:val="56"/>
        </w:rPr>
      </w:pPr>
      <w:r w:rsidRPr="00642BB5">
        <w:rPr>
          <w:rFonts w:ascii="Arial" w:eastAsia="Arial" w:hAnsi="Arial" w:cs="Arial"/>
          <w:spacing w:val="-10"/>
          <w:kern w:val="28"/>
          <w:sz w:val="24"/>
          <w:szCs w:val="56"/>
        </w:rPr>
        <w:t>Diana Rogers and Ed Horton on ‘Social media marketing workshop for farmers’</w:t>
      </w:r>
    </w:p>
    <w:p w14:paraId="0DE1B98D" w14:textId="77777777" w:rsidR="00642BB5" w:rsidRPr="00642BB5" w:rsidRDefault="00642BB5" w:rsidP="00642BB5">
      <w:pPr>
        <w:ind w:left="360"/>
        <w:rPr>
          <w:rFonts w:ascii="Arial" w:eastAsia="Arial" w:hAnsi="Arial" w:cs="Arial"/>
          <w:spacing w:val="-10"/>
          <w:kern w:val="28"/>
          <w:sz w:val="24"/>
          <w:szCs w:val="56"/>
        </w:rPr>
      </w:pPr>
      <w:r w:rsidRPr="00642BB5">
        <w:rPr>
          <w:rFonts w:ascii="Arial" w:eastAsia="Arial" w:hAnsi="Arial" w:cs="Arial"/>
          <w:spacing w:val="-10"/>
          <w:kern w:val="28"/>
          <w:sz w:val="24"/>
          <w:szCs w:val="56"/>
        </w:rPr>
        <w:t>Many sessions are recorded and will be available to watch on Groundswell’s YouTube channel in the coming weeks.</w:t>
      </w:r>
    </w:p>
    <w:p w14:paraId="7EDFD6E5" w14:textId="77777777" w:rsidR="00642BB5" w:rsidRDefault="00642BB5" w:rsidP="6FEDACF8">
      <w:pPr>
        <w:pStyle w:val="NRCBODY"/>
        <w:rPr>
          <w:rFonts w:ascii="Arial" w:eastAsia="Arial" w:hAnsi="Arial" w:cs="Arial"/>
          <w:color w:val="auto"/>
        </w:rPr>
      </w:pPr>
    </w:p>
    <w:p w14:paraId="71902023" w14:textId="044B9D77" w:rsidR="6FEDACF8" w:rsidRDefault="6FEDACF8" w:rsidP="6FEDACF8">
      <w:pPr>
        <w:pStyle w:val="NRCBODY"/>
        <w:rPr>
          <w:rFonts w:ascii="Arial" w:eastAsia="Arial" w:hAnsi="Arial" w:cs="Arial"/>
          <w:color w:val="auto"/>
          <w:szCs w:val="24"/>
        </w:rPr>
      </w:pPr>
      <w:r w:rsidRPr="6FEDACF8">
        <w:rPr>
          <w:rFonts w:ascii="Arial" w:eastAsia="Arial" w:hAnsi="Arial" w:cs="Arial"/>
          <w:color w:val="auto"/>
          <w:szCs w:val="24"/>
        </w:rPr>
        <w:t>-ends-</w:t>
      </w:r>
    </w:p>
    <w:p w14:paraId="5455141E" w14:textId="3EDF328B" w:rsidR="6FEDACF8" w:rsidRDefault="6FEDACF8" w:rsidP="6FEDACF8">
      <w:pPr>
        <w:pStyle w:val="NRCBODY"/>
        <w:rPr>
          <w:rFonts w:ascii="Arial" w:eastAsia="Arial" w:hAnsi="Arial" w:cs="Arial"/>
          <w:color w:val="auto"/>
          <w:szCs w:val="24"/>
        </w:rPr>
      </w:pPr>
    </w:p>
    <w:p w14:paraId="159847F5" w14:textId="32FD1CA8" w:rsidR="6FEDACF8" w:rsidRDefault="6FEDACF8" w:rsidP="6FEDACF8">
      <w:pPr>
        <w:rPr>
          <w:rFonts w:ascii="Arial" w:eastAsia="Arial" w:hAnsi="Arial" w:cs="Arial"/>
          <w:color w:val="000000" w:themeColor="text1"/>
        </w:rPr>
      </w:pPr>
      <w:r w:rsidRPr="6FEDACF8">
        <w:rPr>
          <w:rFonts w:ascii="Arial" w:eastAsia="Arial" w:hAnsi="Arial" w:cs="Arial"/>
          <w:b/>
          <w:bCs/>
          <w:color w:val="000000" w:themeColor="text1"/>
        </w:rPr>
        <w:t>Natalie Reed (agricultural trade PR)</w:t>
      </w:r>
    </w:p>
    <w:p w14:paraId="06B89EFD" w14:textId="77DCB00B" w:rsidR="6FEDACF8" w:rsidRDefault="6FEDACF8" w:rsidP="6FEDACF8">
      <w:pPr>
        <w:rPr>
          <w:rFonts w:ascii="Arial" w:eastAsia="Arial" w:hAnsi="Arial" w:cs="Arial"/>
          <w:color w:val="000000" w:themeColor="text1"/>
        </w:rPr>
      </w:pPr>
      <w:r w:rsidRPr="6FEDACF8">
        <w:rPr>
          <w:rFonts w:ascii="Arial" w:eastAsia="Arial" w:hAnsi="Arial" w:cs="Arial"/>
          <w:color w:val="000000" w:themeColor="text1"/>
        </w:rPr>
        <w:t>Jane Craigie Marketing</w:t>
      </w:r>
    </w:p>
    <w:p w14:paraId="4A439EA0" w14:textId="2D274BBF" w:rsidR="6FEDACF8" w:rsidRDefault="0003117B" w:rsidP="6FEDACF8">
      <w:pPr>
        <w:rPr>
          <w:rFonts w:ascii="Arial" w:eastAsia="Arial" w:hAnsi="Arial" w:cs="Arial"/>
          <w:color w:val="000000" w:themeColor="text1"/>
        </w:rPr>
      </w:pPr>
      <w:hyperlink r:id="rId8" w:history="1">
        <w:r w:rsidR="0062131A" w:rsidRPr="000430FE">
          <w:rPr>
            <w:rStyle w:val="Hyperlink"/>
            <w:rFonts w:ascii="Calibri" w:eastAsia="Calibri" w:hAnsi="Calibri" w:cs="Calibri"/>
          </w:rPr>
          <w:t>press@groundswellag.com</w:t>
        </w:r>
      </w:hyperlink>
      <w:r w:rsidR="009A04D1">
        <w:rPr>
          <w:rFonts w:ascii="Calibri" w:eastAsia="Calibri" w:hAnsi="Calibri" w:cs="Calibri"/>
        </w:rPr>
        <w:t xml:space="preserve"> </w:t>
      </w:r>
    </w:p>
    <w:p w14:paraId="026A847F" w14:textId="26301F10" w:rsidR="6FEDACF8" w:rsidRDefault="6FEDACF8" w:rsidP="6FEDACF8">
      <w:pPr>
        <w:rPr>
          <w:rFonts w:ascii="Arial" w:eastAsia="Arial" w:hAnsi="Arial" w:cs="Arial"/>
          <w:color w:val="000000" w:themeColor="text1"/>
        </w:rPr>
      </w:pPr>
      <w:r w:rsidRPr="6FEDACF8">
        <w:rPr>
          <w:rFonts w:ascii="Arial" w:eastAsia="Arial" w:hAnsi="Arial" w:cs="Arial"/>
          <w:color w:val="000000" w:themeColor="text1"/>
        </w:rPr>
        <w:t>07843 681385</w:t>
      </w:r>
    </w:p>
    <w:p w14:paraId="488FE9ED" w14:textId="549EB614" w:rsidR="6FEDACF8" w:rsidRDefault="6FEDACF8" w:rsidP="6FEDACF8">
      <w:pPr>
        <w:rPr>
          <w:rFonts w:ascii="Arial" w:eastAsia="Arial" w:hAnsi="Arial" w:cs="Arial"/>
          <w:color w:val="000000" w:themeColor="text1"/>
        </w:rPr>
      </w:pPr>
    </w:p>
    <w:p w14:paraId="2116F972" w14:textId="55F0A506" w:rsidR="6FEDACF8" w:rsidRDefault="6FEDACF8" w:rsidP="6FEDACF8">
      <w:pPr>
        <w:rPr>
          <w:rFonts w:ascii="Arial" w:eastAsia="Arial" w:hAnsi="Arial" w:cs="Arial"/>
          <w:color w:val="000000" w:themeColor="text1"/>
        </w:rPr>
      </w:pPr>
      <w:r w:rsidRPr="6FEDACF8">
        <w:rPr>
          <w:rFonts w:ascii="Arial" w:eastAsia="Arial" w:hAnsi="Arial" w:cs="Arial"/>
          <w:b/>
          <w:bCs/>
          <w:color w:val="000000" w:themeColor="text1"/>
        </w:rPr>
        <w:t>Alex Cherry (Event Director)</w:t>
      </w:r>
    </w:p>
    <w:p w14:paraId="3222C154" w14:textId="04F5687A" w:rsidR="6FEDACF8" w:rsidRDefault="6FEDACF8" w:rsidP="6FEDACF8">
      <w:pPr>
        <w:rPr>
          <w:rFonts w:ascii="Arial" w:eastAsia="Arial" w:hAnsi="Arial" w:cs="Arial"/>
          <w:color w:val="000000" w:themeColor="text1"/>
        </w:rPr>
      </w:pPr>
      <w:r w:rsidRPr="6FEDACF8">
        <w:rPr>
          <w:rFonts w:ascii="Arial" w:eastAsia="Arial" w:hAnsi="Arial" w:cs="Arial"/>
          <w:color w:val="000000" w:themeColor="text1"/>
        </w:rPr>
        <w:t xml:space="preserve">+44 (0)1462 790 219 </w:t>
      </w:r>
    </w:p>
    <w:p w14:paraId="55DEC6BB" w14:textId="676FD191" w:rsidR="6FEDACF8" w:rsidRDefault="0003117B" w:rsidP="6FEDACF8">
      <w:pPr>
        <w:rPr>
          <w:rFonts w:ascii="Arial" w:eastAsia="Arial" w:hAnsi="Arial" w:cs="Arial"/>
          <w:color w:val="000000" w:themeColor="text1"/>
        </w:rPr>
      </w:pPr>
      <w:hyperlink r:id="rId9">
        <w:r w:rsidR="6FEDACF8" w:rsidRPr="6FEDACF8">
          <w:rPr>
            <w:rStyle w:val="Hyperlink"/>
            <w:rFonts w:ascii="Calibri" w:eastAsia="Calibri" w:hAnsi="Calibri" w:cs="Calibri"/>
          </w:rPr>
          <w:t>alex@groundswellag.com</w:t>
        </w:r>
      </w:hyperlink>
    </w:p>
    <w:p w14:paraId="36C490CE" w14:textId="431085AC" w:rsidR="6FEDACF8" w:rsidRDefault="6FEDACF8" w:rsidP="6FEDACF8">
      <w:pPr>
        <w:jc w:val="both"/>
        <w:rPr>
          <w:rFonts w:ascii="Arial" w:eastAsia="Arial" w:hAnsi="Arial" w:cs="Arial"/>
          <w:color w:val="000000" w:themeColor="text1"/>
        </w:rPr>
      </w:pPr>
    </w:p>
    <w:p w14:paraId="3BD91006" w14:textId="1ECD35C2" w:rsidR="6FEDACF8" w:rsidRDefault="6FEDACF8" w:rsidP="6FEDACF8">
      <w:pPr>
        <w:jc w:val="both"/>
        <w:rPr>
          <w:rFonts w:ascii="Arial" w:eastAsia="Arial" w:hAnsi="Arial" w:cs="Arial"/>
          <w:color w:val="000000" w:themeColor="text1"/>
        </w:rPr>
      </w:pPr>
      <w:r w:rsidRPr="6FEDACF8">
        <w:rPr>
          <w:rFonts w:ascii="Arial" w:eastAsia="Arial" w:hAnsi="Arial" w:cs="Arial"/>
          <w:b/>
          <w:bCs/>
          <w:color w:val="000000" w:themeColor="text1"/>
        </w:rPr>
        <w:t>NOTES FOR EDITORS:</w:t>
      </w:r>
    </w:p>
    <w:p w14:paraId="3F0960E5" w14:textId="363A7760" w:rsidR="6FEDACF8" w:rsidRDefault="6FEDACF8" w:rsidP="6FEDACF8">
      <w:pPr>
        <w:spacing w:before="120" w:after="240"/>
        <w:jc w:val="both"/>
        <w:rPr>
          <w:rFonts w:ascii="Arial" w:eastAsia="Arial" w:hAnsi="Arial" w:cs="Arial"/>
          <w:color w:val="000000" w:themeColor="text1"/>
        </w:rPr>
      </w:pPr>
      <w:r w:rsidRPr="6FEDACF8">
        <w:rPr>
          <w:rFonts w:ascii="Arial" w:eastAsia="Arial" w:hAnsi="Arial" w:cs="Arial"/>
          <w:color w:val="000000" w:themeColor="text1"/>
        </w:rPr>
        <w:t xml:space="preserve">Groundswell is an independent event created by the Cherry farming family at Weston Park Farms in Weston, Hertfordshire, it is now in its sixth year.  Tickets to Groundswell in 2021 SOLD OUT with over 3,500 visitors over the two days. </w:t>
      </w:r>
    </w:p>
    <w:p w14:paraId="219E42F7" w14:textId="04EE4052" w:rsidR="6FEDACF8" w:rsidRDefault="6FEDACF8" w:rsidP="1EE9A07B">
      <w:pPr>
        <w:spacing w:before="120" w:after="240"/>
        <w:jc w:val="both"/>
        <w:rPr>
          <w:rFonts w:ascii="Arial" w:eastAsia="Arial" w:hAnsi="Arial" w:cs="Arial"/>
          <w:color w:val="000000" w:themeColor="text1"/>
        </w:rPr>
      </w:pPr>
      <w:r w:rsidRPr="5CCC66BC">
        <w:rPr>
          <w:rFonts w:ascii="Arial" w:eastAsia="Arial" w:hAnsi="Arial" w:cs="Arial"/>
          <w:color w:val="000000" w:themeColor="text1"/>
        </w:rPr>
        <w:t xml:space="preserve">The event location is: Lannock Manor Farm, Weston, Hitchin, Hertfordshire SG4 7EE; it is within a mile of Junction 9 of the A1(M) in North Hertfordshire </w:t>
      </w:r>
      <w:r w:rsidR="008210CF">
        <w:rPr>
          <w:rFonts w:ascii="Arial" w:eastAsia="Arial" w:hAnsi="Arial" w:cs="Arial"/>
          <w:color w:val="000000" w:themeColor="text1"/>
        </w:rPr>
        <w:t>and is taking place on</w:t>
      </w:r>
      <w:r w:rsidRPr="5CCC66BC">
        <w:rPr>
          <w:rFonts w:ascii="Arial" w:eastAsia="Arial" w:hAnsi="Arial" w:cs="Arial"/>
          <w:color w:val="000000" w:themeColor="text1"/>
        </w:rPr>
        <w:t xml:space="preserve"> 22</w:t>
      </w:r>
      <w:r w:rsidRPr="5CCC66BC">
        <w:rPr>
          <w:rFonts w:ascii="Arial" w:eastAsia="Arial" w:hAnsi="Arial" w:cs="Arial"/>
          <w:color w:val="000000" w:themeColor="text1"/>
          <w:vertAlign w:val="superscript"/>
        </w:rPr>
        <w:t>nd</w:t>
      </w:r>
      <w:r w:rsidRPr="5CCC66BC">
        <w:rPr>
          <w:rFonts w:ascii="Arial" w:eastAsia="Arial" w:hAnsi="Arial" w:cs="Arial"/>
          <w:color w:val="000000" w:themeColor="text1"/>
        </w:rPr>
        <w:t xml:space="preserve"> and 23</w:t>
      </w:r>
      <w:r w:rsidRPr="5CCC66BC">
        <w:rPr>
          <w:rFonts w:ascii="Arial" w:eastAsia="Arial" w:hAnsi="Arial" w:cs="Arial"/>
          <w:color w:val="000000" w:themeColor="text1"/>
          <w:vertAlign w:val="superscript"/>
        </w:rPr>
        <w:t>rd</w:t>
      </w:r>
      <w:r w:rsidRPr="5CCC66BC">
        <w:rPr>
          <w:rFonts w:ascii="Arial" w:eastAsia="Arial" w:hAnsi="Arial" w:cs="Arial"/>
          <w:color w:val="000000" w:themeColor="text1"/>
        </w:rPr>
        <w:t xml:space="preserve"> June</w:t>
      </w:r>
      <w:r w:rsidR="008210CF">
        <w:rPr>
          <w:rFonts w:ascii="Arial" w:eastAsia="Arial" w:hAnsi="Arial" w:cs="Arial"/>
          <w:color w:val="000000" w:themeColor="text1"/>
        </w:rPr>
        <w:t xml:space="preserve"> 2022</w:t>
      </w:r>
      <w:r w:rsidRPr="5CCC66BC">
        <w:rPr>
          <w:rFonts w:ascii="Arial" w:eastAsia="Arial" w:hAnsi="Arial" w:cs="Arial"/>
          <w:color w:val="000000" w:themeColor="text1"/>
        </w:rPr>
        <w:t xml:space="preserve">. </w:t>
      </w:r>
    </w:p>
    <w:p w14:paraId="1E80F638" w14:textId="48D59CA5" w:rsidR="005E00C1" w:rsidRDefault="008A3422" w:rsidP="6FEDACF8">
      <w:pPr>
        <w:rPr>
          <w:rFonts w:ascii="Arial" w:eastAsia="Arial" w:hAnsi="Arial" w:cs="Arial"/>
          <w:color w:val="000000" w:themeColor="text1"/>
        </w:rPr>
      </w:pPr>
      <w:r>
        <w:rPr>
          <w:rFonts w:ascii="Arial" w:eastAsia="Arial" w:hAnsi="Arial" w:cs="Arial"/>
          <w:color w:val="000000" w:themeColor="text1"/>
        </w:rPr>
        <w:t>The Earthworm Arms Bar</w:t>
      </w:r>
      <w:r w:rsidR="00D510F1">
        <w:rPr>
          <w:rFonts w:ascii="Arial" w:eastAsia="Arial" w:hAnsi="Arial" w:cs="Arial"/>
          <w:color w:val="000000" w:themeColor="text1"/>
        </w:rPr>
        <w:t xml:space="preserve"> and accompanying food traders</w:t>
      </w:r>
      <w:r>
        <w:rPr>
          <w:rFonts w:ascii="Arial" w:eastAsia="Arial" w:hAnsi="Arial" w:cs="Arial"/>
          <w:color w:val="000000" w:themeColor="text1"/>
        </w:rPr>
        <w:t xml:space="preserve"> </w:t>
      </w:r>
      <w:r w:rsidR="00D510F1">
        <w:rPr>
          <w:rFonts w:ascii="Arial" w:eastAsia="Arial" w:hAnsi="Arial" w:cs="Arial"/>
          <w:color w:val="000000" w:themeColor="text1"/>
        </w:rPr>
        <w:t>will be in open from Tuesday 21</w:t>
      </w:r>
      <w:r w:rsidR="00D510F1" w:rsidRPr="00642BB5">
        <w:rPr>
          <w:rFonts w:ascii="Arial" w:eastAsia="Arial" w:hAnsi="Arial" w:cs="Arial"/>
          <w:color w:val="000000" w:themeColor="text1"/>
          <w:vertAlign w:val="superscript"/>
        </w:rPr>
        <w:t>st</w:t>
      </w:r>
      <w:r w:rsidR="00D510F1">
        <w:rPr>
          <w:rFonts w:ascii="Arial" w:eastAsia="Arial" w:hAnsi="Arial" w:cs="Arial"/>
          <w:color w:val="000000" w:themeColor="text1"/>
        </w:rPr>
        <w:t xml:space="preserve"> at 6pm through to </w:t>
      </w:r>
      <w:r w:rsidR="00A8395F">
        <w:rPr>
          <w:rFonts w:ascii="Arial" w:eastAsia="Arial" w:hAnsi="Arial" w:cs="Arial"/>
          <w:color w:val="000000" w:themeColor="text1"/>
        </w:rPr>
        <w:t>Midnight</w:t>
      </w:r>
      <w:r w:rsidR="00D510F1">
        <w:rPr>
          <w:rFonts w:ascii="Arial" w:eastAsia="Arial" w:hAnsi="Arial" w:cs="Arial"/>
          <w:color w:val="000000" w:themeColor="text1"/>
        </w:rPr>
        <w:t xml:space="preserve"> on Thursday </w:t>
      </w:r>
      <w:r w:rsidR="00A8395F">
        <w:rPr>
          <w:rFonts w:ascii="Arial" w:eastAsia="Arial" w:hAnsi="Arial" w:cs="Arial"/>
          <w:color w:val="000000" w:themeColor="text1"/>
        </w:rPr>
        <w:t>23</w:t>
      </w:r>
      <w:r w:rsidR="00A8395F" w:rsidRPr="00642BB5">
        <w:rPr>
          <w:rFonts w:ascii="Arial" w:eastAsia="Arial" w:hAnsi="Arial" w:cs="Arial"/>
          <w:color w:val="000000" w:themeColor="text1"/>
          <w:vertAlign w:val="superscript"/>
        </w:rPr>
        <w:t>rd</w:t>
      </w:r>
      <w:r w:rsidR="00A8395F">
        <w:rPr>
          <w:rFonts w:ascii="Arial" w:eastAsia="Arial" w:hAnsi="Arial" w:cs="Arial"/>
          <w:color w:val="000000" w:themeColor="text1"/>
        </w:rPr>
        <w:t xml:space="preserve"> June. New for 2022 is the Groundswell Bakery that will be </w:t>
      </w:r>
      <w:r w:rsidR="006D3946">
        <w:rPr>
          <w:rFonts w:ascii="Arial" w:eastAsia="Arial" w:hAnsi="Arial" w:cs="Arial"/>
          <w:color w:val="000000" w:themeColor="text1"/>
        </w:rPr>
        <w:t>championing</w:t>
      </w:r>
      <w:r w:rsidR="00A8395F">
        <w:rPr>
          <w:rFonts w:ascii="Arial" w:eastAsia="Arial" w:hAnsi="Arial" w:cs="Arial"/>
          <w:color w:val="000000" w:themeColor="text1"/>
        </w:rPr>
        <w:t xml:space="preserve"> </w:t>
      </w:r>
      <w:r w:rsidR="006D3946">
        <w:rPr>
          <w:rFonts w:ascii="Arial" w:eastAsia="Arial" w:hAnsi="Arial" w:cs="Arial"/>
          <w:color w:val="000000" w:themeColor="text1"/>
        </w:rPr>
        <w:t xml:space="preserve">a variety of heritage and traditional grain varieties. </w:t>
      </w:r>
      <w:r w:rsidR="00FE1767">
        <w:rPr>
          <w:rFonts w:ascii="Arial" w:eastAsia="Arial" w:hAnsi="Arial" w:cs="Arial"/>
          <w:color w:val="000000" w:themeColor="text1"/>
        </w:rPr>
        <w:t>The SSAW Collective Banquet will take place on both Tuesday and Wednesday evening, more details</w:t>
      </w:r>
      <w:r w:rsidR="005E00C1">
        <w:rPr>
          <w:rFonts w:ascii="Arial" w:eastAsia="Arial" w:hAnsi="Arial" w:cs="Arial"/>
          <w:color w:val="000000" w:themeColor="text1"/>
        </w:rPr>
        <w:t xml:space="preserve"> </w:t>
      </w:r>
      <w:hyperlink r:id="rId10" w:history="1">
        <w:r w:rsidR="005E00C1" w:rsidRPr="005E00C1">
          <w:rPr>
            <w:rStyle w:val="Hyperlink"/>
            <w:rFonts w:ascii="Arial" w:eastAsia="Arial" w:hAnsi="Arial" w:cs="Arial"/>
          </w:rPr>
          <w:t>here</w:t>
        </w:r>
      </w:hyperlink>
      <w:r w:rsidR="005E00C1">
        <w:rPr>
          <w:rFonts w:ascii="Arial" w:eastAsia="Arial" w:hAnsi="Arial" w:cs="Arial"/>
          <w:color w:val="000000" w:themeColor="text1"/>
        </w:rPr>
        <w:t xml:space="preserve">. </w:t>
      </w:r>
      <w:r w:rsidR="00FE1767">
        <w:rPr>
          <w:rFonts w:ascii="Arial" w:eastAsia="Arial" w:hAnsi="Arial" w:cs="Arial"/>
          <w:color w:val="000000" w:themeColor="text1"/>
        </w:rPr>
        <w:t xml:space="preserve"> </w:t>
      </w:r>
    </w:p>
    <w:p w14:paraId="544744AA" w14:textId="2FB61F62" w:rsidR="005E6850" w:rsidRDefault="005E6850" w:rsidP="6FEDACF8">
      <w:pPr>
        <w:rPr>
          <w:rFonts w:ascii="Arial" w:eastAsia="Arial" w:hAnsi="Arial" w:cs="Arial"/>
          <w:color w:val="000000" w:themeColor="text1"/>
        </w:rPr>
      </w:pPr>
      <w:r>
        <w:rPr>
          <w:rFonts w:ascii="Arial" w:eastAsia="Arial" w:hAnsi="Arial" w:cs="Arial"/>
          <w:color w:val="000000" w:themeColor="text1"/>
        </w:rPr>
        <w:t xml:space="preserve">Visit </w:t>
      </w:r>
      <w:hyperlink r:id="rId11" w:history="1">
        <w:r w:rsidRPr="009E5369">
          <w:rPr>
            <w:rStyle w:val="Hyperlink"/>
            <w:rFonts w:ascii="Arial" w:eastAsia="Arial" w:hAnsi="Arial" w:cs="Arial"/>
          </w:rPr>
          <w:t>www.groundswellag.com</w:t>
        </w:r>
      </w:hyperlink>
      <w:r>
        <w:rPr>
          <w:rFonts w:ascii="Arial" w:eastAsia="Arial" w:hAnsi="Arial" w:cs="Arial"/>
          <w:color w:val="000000" w:themeColor="text1"/>
        </w:rPr>
        <w:t xml:space="preserve"> to see exhibitors, speakers and programme</w:t>
      </w:r>
      <w:r w:rsidR="00642BB5">
        <w:rPr>
          <w:rFonts w:ascii="Arial" w:eastAsia="Arial" w:hAnsi="Arial" w:cs="Arial"/>
          <w:color w:val="000000" w:themeColor="text1"/>
        </w:rPr>
        <w:t>.</w:t>
      </w:r>
      <w:r>
        <w:rPr>
          <w:rFonts w:ascii="Arial" w:eastAsia="Arial" w:hAnsi="Arial" w:cs="Arial"/>
          <w:color w:val="000000" w:themeColor="text1"/>
        </w:rPr>
        <w:t xml:space="preserve"> </w:t>
      </w:r>
      <w:r w:rsidR="008210CF">
        <w:rPr>
          <w:rFonts w:ascii="Arial" w:eastAsia="Arial" w:hAnsi="Arial" w:cs="Arial"/>
          <w:color w:val="000000" w:themeColor="text1"/>
        </w:rPr>
        <w:t xml:space="preserve">For other event and exhibitor releases as well as photos from this </w:t>
      </w:r>
      <w:proofErr w:type="gramStart"/>
      <w:r w:rsidR="008210CF">
        <w:rPr>
          <w:rFonts w:ascii="Arial" w:eastAsia="Arial" w:hAnsi="Arial" w:cs="Arial"/>
          <w:color w:val="000000" w:themeColor="text1"/>
        </w:rPr>
        <w:t>years</w:t>
      </w:r>
      <w:proofErr w:type="gramEnd"/>
      <w:r w:rsidR="008210CF">
        <w:rPr>
          <w:rFonts w:ascii="Arial" w:eastAsia="Arial" w:hAnsi="Arial" w:cs="Arial"/>
          <w:color w:val="000000" w:themeColor="text1"/>
        </w:rPr>
        <w:t xml:space="preserve"> event, please check out the </w:t>
      </w:r>
      <w:hyperlink r:id="rId12" w:history="1">
        <w:r w:rsidR="008210CF" w:rsidRPr="0003117B">
          <w:rPr>
            <w:rStyle w:val="Hyperlink"/>
            <w:rFonts w:ascii="Arial" w:eastAsia="Arial" w:hAnsi="Arial" w:cs="Arial"/>
          </w:rPr>
          <w:t>Google Drive folder</w:t>
        </w:r>
      </w:hyperlink>
      <w:r w:rsidR="008210CF">
        <w:rPr>
          <w:rFonts w:ascii="Arial" w:eastAsia="Arial" w:hAnsi="Arial" w:cs="Arial"/>
          <w:color w:val="000000" w:themeColor="text1"/>
        </w:rPr>
        <w:t>.</w:t>
      </w:r>
    </w:p>
    <w:p w14:paraId="1A5ABEEF" w14:textId="29C7D7B4" w:rsidR="006000D3" w:rsidRDefault="006000D3" w:rsidP="6FEDACF8">
      <w:pPr>
        <w:rPr>
          <w:rFonts w:ascii="Arial" w:eastAsia="Arial" w:hAnsi="Arial" w:cs="Arial"/>
          <w:color w:val="000000" w:themeColor="text1"/>
        </w:rPr>
      </w:pPr>
    </w:p>
    <w:p w14:paraId="135B6F3A" w14:textId="2EEFD279" w:rsidR="6FEDACF8" w:rsidRDefault="6FEDACF8" w:rsidP="6FEDACF8">
      <w:pPr>
        <w:rPr>
          <w:rFonts w:ascii="Arial" w:eastAsia="Arial" w:hAnsi="Arial" w:cs="Arial"/>
          <w:color w:val="000000" w:themeColor="text1"/>
        </w:rPr>
      </w:pPr>
    </w:p>
    <w:p w14:paraId="0D71971A" w14:textId="398073EE" w:rsidR="6FEDACF8" w:rsidRDefault="6FEDACF8" w:rsidP="6FEDACF8">
      <w:pPr>
        <w:rPr>
          <w:rFonts w:ascii="Arial" w:eastAsia="Arial" w:hAnsi="Arial" w:cs="Arial"/>
          <w:color w:val="000000" w:themeColor="text1"/>
        </w:rPr>
      </w:pPr>
      <w:r w:rsidRPr="6FEDACF8">
        <w:rPr>
          <w:rFonts w:ascii="Arial" w:eastAsia="Arial" w:hAnsi="Arial" w:cs="Arial"/>
          <w:b/>
          <w:bCs/>
          <w:color w:val="000000" w:themeColor="text1"/>
        </w:rPr>
        <w:t>IMAGES:</w:t>
      </w:r>
    </w:p>
    <w:p w14:paraId="4428D76A" w14:textId="7C2DFB42" w:rsidR="6FEDACF8" w:rsidRDefault="6FEDACF8" w:rsidP="6FEDACF8">
      <w:pPr>
        <w:rPr>
          <w:rFonts w:ascii="Arial" w:eastAsia="Arial" w:hAnsi="Arial" w:cs="Arial"/>
          <w:color w:val="000000" w:themeColor="text1"/>
        </w:rPr>
      </w:pPr>
    </w:p>
    <w:p w14:paraId="6315FF6B" w14:textId="36F25EBF" w:rsidR="6FEDACF8" w:rsidRDefault="6FEDACF8" w:rsidP="6FEDACF8">
      <w:pPr>
        <w:rPr>
          <w:rFonts w:ascii="Arial" w:eastAsia="Arial" w:hAnsi="Arial" w:cs="Arial"/>
          <w:color w:val="000000" w:themeColor="text1"/>
        </w:rPr>
      </w:pPr>
      <w:r w:rsidRPr="6FEDACF8">
        <w:rPr>
          <w:rFonts w:ascii="Arial" w:eastAsia="Arial" w:hAnsi="Arial" w:cs="Arial"/>
          <w:color w:val="000000" w:themeColor="text1"/>
        </w:rPr>
        <w:t>For the full collection of images that accompany this release, please click</w:t>
      </w:r>
      <w:r w:rsidR="0003117B">
        <w:rPr>
          <w:rFonts w:ascii="Arial" w:eastAsia="Arial" w:hAnsi="Arial" w:cs="Arial"/>
          <w:color w:val="000000" w:themeColor="text1"/>
        </w:rPr>
        <w:t xml:space="preserve"> </w:t>
      </w:r>
      <w:hyperlink r:id="rId13" w:history="1">
        <w:r w:rsidR="0003117B" w:rsidRPr="0003117B">
          <w:rPr>
            <w:rStyle w:val="Hyperlink"/>
            <w:rFonts w:ascii="Arial" w:eastAsia="Arial" w:hAnsi="Arial" w:cs="Arial"/>
          </w:rPr>
          <w:t>here</w:t>
        </w:r>
      </w:hyperlink>
      <w:r w:rsidR="0003117B">
        <w:rPr>
          <w:rFonts w:ascii="Arial" w:eastAsia="Arial" w:hAnsi="Arial" w:cs="Arial"/>
          <w:color w:val="000000" w:themeColor="text1"/>
        </w:rPr>
        <w:t>.</w:t>
      </w:r>
    </w:p>
    <w:p w14:paraId="53C870D7" w14:textId="64F2A10D" w:rsidR="6FEDACF8" w:rsidRDefault="6FEDACF8" w:rsidP="6FEDACF8">
      <w:pPr>
        <w:pStyle w:val="NRCBODY"/>
        <w:rPr>
          <w:szCs w:val="24"/>
        </w:rPr>
      </w:pPr>
    </w:p>
    <w:p w14:paraId="24B3A463" w14:textId="77777777" w:rsidR="000A5D81" w:rsidRDefault="000A5D81" w:rsidP="001877F7">
      <w:pPr>
        <w:pStyle w:val="NRCBODY"/>
      </w:pPr>
    </w:p>
    <w:p w14:paraId="298D321D" w14:textId="3DD3F6B9" w:rsidR="00236FBD" w:rsidRDefault="00350F93" w:rsidP="001877F7">
      <w:pPr>
        <w:pStyle w:val="NRCBODY"/>
      </w:pPr>
      <w:r>
        <w:t xml:space="preserve">  </w:t>
      </w:r>
    </w:p>
    <w:p w14:paraId="750C0610" w14:textId="77777777" w:rsidR="001877F7" w:rsidRDefault="001877F7" w:rsidP="001877F7">
      <w:pPr>
        <w:pStyle w:val="NRCBODY"/>
      </w:pPr>
    </w:p>
    <w:p w14:paraId="4BE71D62" w14:textId="6E3BDE69" w:rsidR="00350F93" w:rsidRDefault="00350F93" w:rsidP="001877F7">
      <w:pPr>
        <w:pStyle w:val="NRCBODY"/>
      </w:pPr>
      <w:r>
        <w:t xml:space="preserve"> </w:t>
      </w:r>
    </w:p>
    <w:sectPr w:rsidR="00350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ira Sans Light">
    <w:panose1 w:val="020B0403050000020004"/>
    <w:charset w:val="00"/>
    <w:family w:val="swiss"/>
    <w:pitch w:val="variable"/>
    <w:sig w:usb0="600002FF" w:usb1="00000001"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60FE8"/>
    <w:multiLevelType w:val="hybridMultilevel"/>
    <w:tmpl w:val="93106E16"/>
    <w:lvl w:ilvl="0" w:tplc="34B69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21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BD"/>
    <w:rsid w:val="000162AC"/>
    <w:rsid w:val="000238F7"/>
    <w:rsid w:val="0003117B"/>
    <w:rsid w:val="00071F96"/>
    <w:rsid w:val="000A3C42"/>
    <w:rsid w:val="000A5D81"/>
    <w:rsid w:val="000B4398"/>
    <w:rsid w:val="001231A3"/>
    <w:rsid w:val="00164CE6"/>
    <w:rsid w:val="001877F7"/>
    <w:rsid w:val="001E1406"/>
    <w:rsid w:val="00236FBD"/>
    <w:rsid w:val="002C7701"/>
    <w:rsid w:val="003233B0"/>
    <w:rsid w:val="00350F93"/>
    <w:rsid w:val="003B4023"/>
    <w:rsid w:val="004A03DF"/>
    <w:rsid w:val="005A70BF"/>
    <w:rsid w:val="005E00C1"/>
    <w:rsid w:val="005E6850"/>
    <w:rsid w:val="006000D3"/>
    <w:rsid w:val="0062131A"/>
    <w:rsid w:val="00642BB5"/>
    <w:rsid w:val="006D3946"/>
    <w:rsid w:val="00732BAB"/>
    <w:rsid w:val="00763A23"/>
    <w:rsid w:val="00776616"/>
    <w:rsid w:val="00790889"/>
    <w:rsid w:val="007A2064"/>
    <w:rsid w:val="008210CF"/>
    <w:rsid w:val="008A3422"/>
    <w:rsid w:val="00947264"/>
    <w:rsid w:val="009A04D1"/>
    <w:rsid w:val="00A1772A"/>
    <w:rsid w:val="00A26EDA"/>
    <w:rsid w:val="00A51FDA"/>
    <w:rsid w:val="00A8395F"/>
    <w:rsid w:val="00AB6786"/>
    <w:rsid w:val="00B17DB9"/>
    <w:rsid w:val="00B34C6C"/>
    <w:rsid w:val="00B3546C"/>
    <w:rsid w:val="00BC652E"/>
    <w:rsid w:val="00BE3CCC"/>
    <w:rsid w:val="00BF3FB4"/>
    <w:rsid w:val="00D1572A"/>
    <w:rsid w:val="00D510F1"/>
    <w:rsid w:val="00D86AC2"/>
    <w:rsid w:val="00D958CB"/>
    <w:rsid w:val="00DF5CEE"/>
    <w:rsid w:val="00E573ED"/>
    <w:rsid w:val="00E9366F"/>
    <w:rsid w:val="00EE07CC"/>
    <w:rsid w:val="00F32D03"/>
    <w:rsid w:val="00FE1767"/>
    <w:rsid w:val="08DFE291"/>
    <w:rsid w:val="1EE9A07B"/>
    <w:rsid w:val="2488CE42"/>
    <w:rsid w:val="5CCC66BC"/>
    <w:rsid w:val="5EE3C63B"/>
    <w:rsid w:val="6FEDACF8"/>
    <w:rsid w:val="757119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185A"/>
  <w15:chartTrackingRefBased/>
  <w15:docId w15:val="{4E15045F-E94D-4C73-9093-7CFC145A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7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CStyle">
    <w:name w:val="NRC Style"/>
    <w:basedOn w:val="BodyText"/>
    <w:link w:val="NRCStyleChar"/>
    <w:qFormat/>
    <w:rsid w:val="00D86AC2"/>
    <w:pPr>
      <w:spacing w:after="0" w:line="240" w:lineRule="auto"/>
      <w:contextualSpacing/>
    </w:pPr>
    <w:rPr>
      <w:rFonts w:ascii="Fira Sans Light" w:eastAsiaTheme="majorEastAsia" w:hAnsi="Fira Sans Light" w:cstheme="majorBidi"/>
      <w:color w:val="002060"/>
      <w:spacing w:val="-10"/>
      <w:kern w:val="28"/>
      <w:sz w:val="56"/>
      <w:szCs w:val="56"/>
    </w:rPr>
  </w:style>
  <w:style w:type="character" w:customStyle="1" w:styleId="NRCStyleChar">
    <w:name w:val="NRC Style Char"/>
    <w:basedOn w:val="BodyTextChar"/>
    <w:link w:val="NRCStyle"/>
    <w:rsid w:val="00D86AC2"/>
    <w:rPr>
      <w:rFonts w:ascii="Fira Sans Light" w:eastAsiaTheme="majorEastAsia" w:hAnsi="Fira Sans Light" w:cstheme="majorBidi"/>
      <w:color w:val="002060"/>
      <w:spacing w:val="-10"/>
      <w:kern w:val="28"/>
      <w:sz w:val="56"/>
      <w:szCs w:val="56"/>
    </w:rPr>
  </w:style>
  <w:style w:type="paragraph" w:styleId="BodyText">
    <w:name w:val="Body Text"/>
    <w:basedOn w:val="Normal"/>
    <w:link w:val="BodyTextChar"/>
    <w:uiPriority w:val="99"/>
    <w:semiHidden/>
    <w:unhideWhenUsed/>
    <w:rsid w:val="00D86AC2"/>
    <w:pPr>
      <w:spacing w:after="120"/>
    </w:pPr>
  </w:style>
  <w:style w:type="character" w:customStyle="1" w:styleId="BodyTextChar">
    <w:name w:val="Body Text Char"/>
    <w:basedOn w:val="DefaultParagraphFont"/>
    <w:link w:val="BodyText"/>
    <w:uiPriority w:val="99"/>
    <w:semiHidden/>
    <w:rsid w:val="00D86AC2"/>
  </w:style>
  <w:style w:type="paragraph" w:customStyle="1" w:styleId="NRCBODY">
    <w:name w:val="NRC BODY"/>
    <w:basedOn w:val="NRCStyle"/>
    <w:link w:val="NRCBODYChar"/>
    <w:qFormat/>
    <w:rsid w:val="00A51FDA"/>
    <w:rPr>
      <w:sz w:val="24"/>
    </w:rPr>
  </w:style>
  <w:style w:type="character" w:customStyle="1" w:styleId="NRCBODYChar">
    <w:name w:val="NRC BODY Char"/>
    <w:basedOn w:val="NRCStyleChar"/>
    <w:link w:val="NRCBODY"/>
    <w:rsid w:val="00A51FDA"/>
    <w:rPr>
      <w:rFonts w:ascii="Fira Sans Light" w:eastAsiaTheme="majorEastAsia" w:hAnsi="Fira Sans Light" w:cstheme="majorBidi"/>
      <w:color w:val="002060"/>
      <w:spacing w:val="-10"/>
      <w:kern w:val="28"/>
      <w:sz w:val="24"/>
      <w:szCs w:val="56"/>
    </w:rPr>
  </w:style>
  <w:style w:type="paragraph" w:customStyle="1" w:styleId="NRCSubheading">
    <w:name w:val="NRC Sub heading"/>
    <w:basedOn w:val="NRCBODY"/>
    <w:link w:val="NRCSubheadingChar"/>
    <w:qFormat/>
    <w:rsid w:val="00164CE6"/>
    <w:rPr>
      <w:b/>
      <w:bCs/>
      <w:sz w:val="32"/>
      <w:szCs w:val="32"/>
    </w:rPr>
  </w:style>
  <w:style w:type="character" w:customStyle="1" w:styleId="NRCSubheadingChar">
    <w:name w:val="NRC Sub heading Char"/>
    <w:basedOn w:val="NRCBODYChar"/>
    <w:link w:val="NRCSubheading"/>
    <w:rsid w:val="00164CE6"/>
    <w:rPr>
      <w:rFonts w:ascii="Fira Sans Light" w:eastAsiaTheme="majorEastAsia" w:hAnsi="Fira Sans Light" w:cstheme="majorBidi"/>
      <w:b/>
      <w:bCs/>
      <w:color w:val="002060"/>
      <w:spacing w:val="-10"/>
      <w:kern w:val="28"/>
      <w:sz w:val="32"/>
      <w:szCs w:val="32"/>
    </w:rPr>
  </w:style>
  <w:style w:type="paragraph" w:styleId="NoSpacing">
    <w:name w:val="No Spacing"/>
    <w:uiPriority w:val="1"/>
    <w:qFormat/>
    <w:rsid w:val="001877F7"/>
    <w:pPr>
      <w:spacing w:after="0" w:line="240" w:lineRule="auto"/>
    </w:pPr>
  </w:style>
  <w:style w:type="character" w:customStyle="1" w:styleId="Heading1Char">
    <w:name w:val="Heading 1 Char"/>
    <w:basedOn w:val="DefaultParagraphFont"/>
    <w:link w:val="Heading1"/>
    <w:uiPriority w:val="9"/>
    <w:rsid w:val="001877F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AB67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D958CB"/>
    <w:rPr>
      <w:sz w:val="16"/>
      <w:szCs w:val="16"/>
    </w:rPr>
  </w:style>
  <w:style w:type="paragraph" w:styleId="CommentText">
    <w:name w:val="annotation text"/>
    <w:basedOn w:val="Normal"/>
    <w:link w:val="CommentTextChar"/>
    <w:uiPriority w:val="99"/>
    <w:semiHidden/>
    <w:unhideWhenUsed/>
    <w:rsid w:val="00D958CB"/>
    <w:pPr>
      <w:spacing w:line="240" w:lineRule="auto"/>
    </w:pPr>
    <w:rPr>
      <w:sz w:val="20"/>
      <w:szCs w:val="20"/>
    </w:rPr>
  </w:style>
  <w:style w:type="character" w:customStyle="1" w:styleId="CommentTextChar">
    <w:name w:val="Comment Text Char"/>
    <w:basedOn w:val="DefaultParagraphFont"/>
    <w:link w:val="CommentText"/>
    <w:uiPriority w:val="99"/>
    <w:semiHidden/>
    <w:rsid w:val="00D958CB"/>
    <w:rPr>
      <w:sz w:val="20"/>
      <w:szCs w:val="20"/>
    </w:rPr>
  </w:style>
  <w:style w:type="paragraph" w:styleId="CommentSubject">
    <w:name w:val="annotation subject"/>
    <w:basedOn w:val="CommentText"/>
    <w:next w:val="CommentText"/>
    <w:link w:val="CommentSubjectChar"/>
    <w:uiPriority w:val="99"/>
    <w:semiHidden/>
    <w:unhideWhenUsed/>
    <w:rsid w:val="00D958CB"/>
    <w:rPr>
      <w:b/>
      <w:bCs/>
    </w:rPr>
  </w:style>
  <w:style w:type="character" w:customStyle="1" w:styleId="CommentSubjectChar">
    <w:name w:val="Comment Subject Char"/>
    <w:basedOn w:val="CommentTextChar"/>
    <w:link w:val="CommentSubject"/>
    <w:uiPriority w:val="99"/>
    <w:semiHidden/>
    <w:rsid w:val="00D958CB"/>
    <w:rPr>
      <w:b/>
      <w:bCs/>
      <w:sz w:val="20"/>
      <w:szCs w:val="20"/>
    </w:rPr>
  </w:style>
  <w:style w:type="character" w:styleId="UnresolvedMention">
    <w:name w:val="Unresolved Mention"/>
    <w:basedOn w:val="DefaultParagraphFont"/>
    <w:uiPriority w:val="99"/>
    <w:semiHidden/>
    <w:unhideWhenUsed/>
    <w:rsid w:val="009A04D1"/>
    <w:rPr>
      <w:color w:val="605E5C"/>
      <w:shd w:val="clear" w:color="auto" w:fill="E1DFDD"/>
    </w:rPr>
  </w:style>
  <w:style w:type="character" w:styleId="FollowedHyperlink">
    <w:name w:val="FollowedHyperlink"/>
    <w:basedOn w:val="DefaultParagraphFont"/>
    <w:uiPriority w:val="99"/>
    <w:semiHidden/>
    <w:unhideWhenUsed/>
    <w:rsid w:val="009A04D1"/>
    <w:rPr>
      <w:color w:val="954F72" w:themeColor="followedHyperlink"/>
      <w:u w:val="single"/>
    </w:rPr>
  </w:style>
  <w:style w:type="paragraph" w:styleId="Revision">
    <w:name w:val="Revision"/>
    <w:hidden/>
    <w:uiPriority w:val="99"/>
    <w:semiHidden/>
    <w:rsid w:val="00642BB5"/>
    <w:pPr>
      <w:spacing w:after="0" w:line="240" w:lineRule="auto"/>
    </w:pPr>
  </w:style>
  <w:style w:type="paragraph" w:styleId="ListParagraph">
    <w:name w:val="List Paragraph"/>
    <w:basedOn w:val="Normal"/>
    <w:uiPriority w:val="34"/>
    <w:qFormat/>
    <w:rsid w:val="00642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groundswellag.com" TargetMode="External"/><Relationship Id="rId13" Type="http://schemas.openxmlformats.org/officeDocument/2006/relationships/hyperlink" Target="https://drive.google.com/drive/folders/1ndrEGXv6EeK4MuKvv55bdzOkVNdbPYS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ive.google.com/drive/folders/1ndrEGXv6EeK4MuKvv55bdzOkVNdbPY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oundswellag.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roundswellag.com/ssaw-collective/" TargetMode="External"/><Relationship Id="rId4" Type="http://schemas.openxmlformats.org/officeDocument/2006/relationships/numbering" Target="numbering.xml"/><Relationship Id="rId9" Type="http://schemas.openxmlformats.org/officeDocument/2006/relationships/hyperlink" Target="mailto:contact@groundswella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Approved</_Flow_SignoffStatus>
  </documentManagement>
</p:properties>
</file>

<file path=customXml/itemProps1.xml><?xml version="1.0" encoding="utf-8"?>
<ds:datastoreItem xmlns:ds="http://schemas.openxmlformats.org/officeDocument/2006/customXml" ds:itemID="{F5D10B35-043D-44E6-BA58-82A7EAA0BDE6}">
  <ds:schemaRefs>
    <ds:schemaRef ds:uri="http://schemas.microsoft.com/sharepoint/v3/contenttype/forms"/>
  </ds:schemaRefs>
</ds:datastoreItem>
</file>

<file path=customXml/itemProps2.xml><?xml version="1.0" encoding="utf-8"?>
<ds:datastoreItem xmlns:ds="http://schemas.openxmlformats.org/officeDocument/2006/customXml" ds:itemID="{0055581F-7D54-488F-ADCB-49E9C3BA9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37B29-FFEC-4399-882A-DB2A67DAE3BE}">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dc:creator>
  <cp:keywords/>
  <dc:description/>
  <cp:lastModifiedBy>nat reed</cp:lastModifiedBy>
  <cp:revision>2</cp:revision>
  <dcterms:created xsi:type="dcterms:W3CDTF">2022-06-22T20:14:00Z</dcterms:created>
  <dcterms:modified xsi:type="dcterms:W3CDTF">2022-06-22T20:14:00Z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